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6D2962">
      <w:pPr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FA7536">
        <w:rPr>
          <w:sz w:val="22"/>
          <w:szCs w:val="22"/>
          <w:lang w:val="pl-PL"/>
        </w:rPr>
        <w:t>27.</w:t>
      </w:r>
      <w:r w:rsidR="00250BF5">
        <w:rPr>
          <w:sz w:val="22"/>
          <w:szCs w:val="22"/>
          <w:lang w:val="pl-PL"/>
        </w:rPr>
        <w:t>11</w:t>
      </w:r>
      <w:r w:rsidR="004F0DFA">
        <w:rPr>
          <w:sz w:val="22"/>
          <w:szCs w:val="22"/>
          <w:lang w:val="pl-PL"/>
        </w:rPr>
        <w:t>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8876FE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417A29" w:rsidRDefault="00D74E0A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250BF5">
        <w:rPr>
          <w:b/>
          <w:sz w:val="22"/>
          <w:szCs w:val="22"/>
          <w:lang w:val="pl-PL"/>
        </w:rPr>
        <w:t xml:space="preserve"> Funduszu Gwarantowanych Świadczeń Pracowniczych</w:t>
      </w: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250BF5">
        <w:rPr>
          <w:sz w:val="22"/>
          <w:szCs w:val="22"/>
          <w:lang w:val="pl-PL"/>
        </w:rPr>
        <w:t>8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715189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nadzór nad przebiegiem procesu windykacji należności</w:t>
      </w:r>
      <w:r w:rsidR="007209EC">
        <w:rPr>
          <w:sz w:val="22"/>
          <w:szCs w:val="22"/>
          <w:lang w:val="pl-PL"/>
        </w:rPr>
        <w:t>,</w:t>
      </w:r>
    </w:p>
    <w:p w:rsidR="00B00917" w:rsidRDefault="00715189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wzywanie dłużników do zwrotu w</w:t>
      </w:r>
      <w:r w:rsidR="00FA7536">
        <w:rPr>
          <w:sz w:val="22"/>
          <w:szCs w:val="22"/>
          <w:lang w:val="pl-PL"/>
        </w:rPr>
        <w:t>y</w:t>
      </w:r>
      <w:r>
        <w:rPr>
          <w:sz w:val="22"/>
          <w:szCs w:val="22"/>
          <w:lang w:val="pl-PL"/>
        </w:rPr>
        <w:t>płaconych świadczeń</w:t>
      </w:r>
      <w:r w:rsidR="007209EC">
        <w:rPr>
          <w:sz w:val="22"/>
          <w:szCs w:val="22"/>
          <w:lang w:val="pl-PL"/>
        </w:rPr>
        <w:t>,</w:t>
      </w:r>
    </w:p>
    <w:p w:rsidR="007209EC" w:rsidRDefault="00715189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zgłaszanie wierzytelności Funduszu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715189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dokumentacji do sporządzenia</w:t>
      </w:r>
      <w:r w:rsidR="00B43276">
        <w:rPr>
          <w:sz w:val="22"/>
          <w:szCs w:val="22"/>
          <w:lang w:val="pl-PL"/>
        </w:rPr>
        <w:t xml:space="preserve"> powództw oraz wniosków egzekucyjnych</w:t>
      </w:r>
      <w:r w:rsidR="007209EC">
        <w:rPr>
          <w:sz w:val="22"/>
          <w:szCs w:val="22"/>
          <w:lang w:val="pl-PL"/>
        </w:rPr>
        <w:t>,</w:t>
      </w:r>
    </w:p>
    <w:p w:rsidR="007209EC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pozyskiwanie, gromadzenie i analizowanie dokumentów oraz informacji o dłużniku i stanie jego majątku</w:t>
      </w:r>
      <w:r w:rsidR="007209EC">
        <w:rPr>
          <w:sz w:val="22"/>
          <w:szCs w:val="22"/>
          <w:lang w:val="pl-PL"/>
        </w:rPr>
        <w:t>,</w:t>
      </w:r>
    </w:p>
    <w:p w:rsidR="00B00917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wniosków oraz prowadzenie ich ewidencji w sprawach</w:t>
      </w:r>
      <w:r w:rsidR="00772C28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o których mowa </w:t>
      </w:r>
      <w:r w:rsidR="00E32719">
        <w:rPr>
          <w:sz w:val="22"/>
          <w:szCs w:val="22"/>
          <w:lang w:val="pl-PL"/>
        </w:rPr>
        <w:t xml:space="preserve">    </w:t>
      </w:r>
      <w:r>
        <w:rPr>
          <w:sz w:val="22"/>
          <w:szCs w:val="22"/>
          <w:lang w:val="pl-PL"/>
        </w:rPr>
        <w:t>w art. 23 ustawy,</w:t>
      </w:r>
    </w:p>
    <w:p w:rsidR="007209EC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repertorium spraw sądowych i egzekucyjnych</w:t>
      </w:r>
      <w:r w:rsidR="007209EC">
        <w:rPr>
          <w:sz w:val="22"/>
          <w:szCs w:val="22"/>
          <w:lang w:val="pl-PL"/>
        </w:rPr>
        <w:t>,</w:t>
      </w:r>
    </w:p>
    <w:p w:rsidR="007209EC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dłużników,</w:t>
      </w:r>
    </w:p>
    <w:p w:rsidR="00B43276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rejestru zabezpieczeń,</w:t>
      </w:r>
    </w:p>
    <w:p w:rsidR="00B43276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okresowych informacji i analiz,</w:t>
      </w:r>
    </w:p>
    <w:p w:rsidR="00B43276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sprawozdawczości z FGŚP w części dotyczącej windykacji należności,</w:t>
      </w:r>
    </w:p>
    <w:p w:rsidR="00B43276" w:rsidRDefault="00B43276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rejestracja wykazów zbiorczych i uzupełniających oraz wniosków indywidualnych o wypłatę</w:t>
      </w:r>
      <w:r w:rsidR="008A0B32">
        <w:rPr>
          <w:sz w:val="22"/>
          <w:szCs w:val="22"/>
          <w:lang w:val="pl-PL"/>
        </w:rPr>
        <w:t xml:space="preserve"> świadczeń z FGŚP w systemie elektronicznym SOWA,</w:t>
      </w:r>
    </w:p>
    <w:p w:rsidR="008A0B32" w:rsidRDefault="008A0B32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kontrola danych i uzupełnianie wymaganych informacji koniecznych do rozpatrzenia wniosków i wykazów,</w:t>
      </w:r>
    </w:p>
    <w:p w:rsidR="00DF4471" w:rsidRDefault="008A0B32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wniosków i wykazów od strony</w:t>
      </w:r>
      <w:r w:rsidR="00E32719">
        <w:rPr>
          <w:sz w:val="22"/>
          <w:szCs w:val="22"/>
          <w:lang w:val="pl-PL"/>
        </w:rPr>
        <w:t xml:space="preserve"> merytorycznej i rachunkowej w wersji papierowej</w:t>
      </w:r>
      <w:r w:rsidR="00DF4471">
        <w:rPr>
          <w:sz w:val="22"/>
          <w:szCs w:val="22"/>
          <w:lang w:val="pl-PL"/>
        </w:rPr>
        <w:t xml:space="preserve"> oraz w systemie elektronicznym,</w:t>
      </w:r>
    </w:p>
    <w:p w:rsidR="00DF4471" w:rsidRDefault="00DF4471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powiadamianie wnioskodawców o przyznaniu bądź odmowie świadczeń,</w:t>
      </w:r>
    </w:p>
    <w:p w:rsidR="00DF4471" w:rsidRDefault="00DF4471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wypłat oraz odmów wypłat świadczeń,</w:t>
      </w:r>
    </w:p>
    <w:p w:rsidR="00DF4471" w:rsidRDefault="00DF4471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informacji podatkowych PIT-11 dla świadczeniobiorców,</w:t>
      </w:r>
    </w:p>
    <w:p w:rsidR="00F65D52" w:rsidRDefault="00DF4471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sporządzanie i składanie dokumentów zgłoszeniowych </w:t>
      </w:r>
      <w:r w:rsidR="00F65D52">
        <w:rPr>
          <w:sz w:val="22"/>
          <w:szCs w:val="22"/>
          <w:lang w:val="pl-PL"/>
        </w:rPr>
        <w:t>i rozliczeniowych ZUS za osoby, którym wypłacane są świadczenia z FGŚP,</w:t>
      </w:r>
    </w:p>
    <w:p w:rsidR="00F65D52" w:rsidRDefault="00F65D52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informacji, analiz i sprawozdawczości w zakresie realizacji zadań,</w:t>
      </w:r>
    </w:p>
    <w:p w:rsidR="00D473D6" w:rsidRDefault="00F65D52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zadań Wojewódzkiego Urzędu Pracy w zakresie  ustawy z dnia 31 marca 2020 r.       o zmianie ustawy o szczególnych rozwiązaniach związanych z zapobieganiem, przeciwdziałaniem i zwalczaniem COVID-19, innych chorób zakaźnych</w:t>
      </w:r>
      <w:r w:rsidR="00D473D6">
        <w:rPr>
          <w:sz w:val="22"/>
          <w:szCs w:val="22"/>
          <w:lang w:val="pl-PL"/>
        </w:rPr>
        <w:t xml:space="preserve"> oraz wywołanych nimi sytuacji kryzysowych oraz niektórych innych ustaw (Dz. U. z 2020</w:t>
      </w:r>
      <w:r w:rsidR="006D2962">
        <w:rPr>
          <w:sz w:val="22"/>
          <w:szCs w:val="22"/>
          <w:lang w:val="pl-PL"/>
        </w:rPr>
        <w:t xml:space="preserve"> r.</w:t>
      </w:r>
      <w:r w:rsidR="00D473D6">
        <w:rPr>
          <w:sz w:val="22"/>
          <w:szCs w:val="22"/>
          <w:lang w:val="pl-PL"/>
        </w:rPr>
        <w:t xml:space="preserve"> poz. 568 z późn. zm.) w zakresie:</w:t>
      </w:r>
    </w:p>
    <w:p w:rsidR="00D473D6" w:rsidRDefault="00D473D6" w:rsidP="00D473D6">
      <w:pPr>
        <w:pStyle w:val="Akapitzlist"/>
        <w:numPr>
          <w:ilvl w:val="0"/>
          <w:numId w:val="6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wzywania dłużników do zwrotu wypłaconych świadczeń</w:t>
      </w:r>
    </w:p>
    <w:p w:rsidR="006D2962" w:rsidRDefault="00D473D6" w:rsidP="00D473D6">
      <w:pPr>
        <w:pStyle w:val="Akapitzlist"/>
        <w:numPr>
          <w:ilvl w:val="0"/>
          <w:numId w:val="6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nadzoru nad</w:t>
      </w:r>
      <w:r w:rsidR="006D2962">
        <w:rPr>
          <w:sz w:val="22"/>
          <w:szCs w:val="22"/>
          <w:lang w:val="pl-PL"/>
        </w:rPr>
        <w:t xml:space="preserve"> przebiegiem procesu windykacji należności</w:t>
      </w:r>
    </w:p>
    <w:p w:rsidR="006D2962" w:rsidRDefault="006D2962" w:rsidP="00D473D6">
      <w:pPr>
        <w:pStyle w:val="Akapitzlist"/>
        <w:numPr>
          <w:ilvl w:val="0"/>
          <w:numId w:val="6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przygotowywania dokumentacji do sporządzenia powództw oraz wniosków egzekucyjnych</w:t>
      </w:r>
    </w:p>
    <w:p w:rsidR="007209EC" w:rsidRPr="00A152C9" w:rsidRDefault="006D2962" w:rsidP="00A152C9">
      <w:pPr>
        <w:pStyle w:val="Akapitzlist"/>
        <w:numPr>
          <w:ilvl w:val="0"/>
          <w:numId w:val="6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pozyskiwanie, gromadzenie i analizowanie dokumentów oraz informacji o dłużniku i stanie jego majątku.</w:t>
      </w:r>
      <w:r w:rsidR="00D473D6">
        <w:rPr>
          <w:sz w:val="22"/>
          <w:szCs w:val="22"/>
          <w:lang w:val="pl-PL"/>
        </w:rPr>
        <w:t xml:space="preserve"> </w:t>
      </w:r>
      <w:r w:rsidR="008A0B32" w:rsidRPr="00D473D6">
        <w:rPr>
          <w:sz w:val="22"/>
          <w:szCs w:val="22"/>
          <w:lang w:val="pl-PL"/>
        </w:rPr>
        <w:t xml:space="preserve"> </w:t>
      </w: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B43276">
        <w:rPr>
          <w:sz w:val="22"/>
          <w:szCs w:val="22"/>
          <w:lang w:val="pl-PL"/>
        </w:rPr>
        <w:t>średnie</w:t>
      </w:r>
      <w:r w:rsidR="00D27DAE">
        <w:rPr>
          <w:sz w:val="22"/>
          <w:szCs w:val="22"/>
          <w:lang w:val="pl-PL"/>
        </w:rPr>
        <w:t>,</w:t>
      </w:r>
    </w:p>
    <w:p w:rsidR="00CE3F6B" w:rsidRPr="00CE3F6B" w:rsidRDefault="00B4327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15 lat</w:t>
      </w:r>
      <w:r w:rsidR="00CE3F6B">
        <w:rPr>
          <w:sz w:val="22"/>
          <w:szCs w:val="22"/>
          <w:lang w:val="pl-PL"/>
        </w:rPr>
        <w:t xml:space="preserve"> stażu pracy,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3F3780" w:rsidRPr="006D2962" w:rsidRDefault="006D2962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znajomość przepisów o ochronie roszczeń pracowniczych</w:t>
      </w:r>
      <w:r w:rsidR="00C5697E">
        <w:rPr>
          <w:sz w:val="22"/>
          <w:szCs w:val="22"/>
          <w:lang w:val="pl-PL"/>
        </w:rPr>
        <w:t xml:space="preserve">          </w:t>
      </w:r>
      <w:r>
        <w:rPr>
          <w:sz w:val="22"/>
          <w:szCs w:val="22"/>
          <w:lang w:val="pl-PL"/>
        </w:rPr>
        <w:t xml:space="preserve">w sytuacji niewypłacalności pracodawcy, ustawy o szczególnych rozwiązaniach związanych </w:t>
      </w:r>
      <w:r w:rsidR="00C5697E">
        <w:rPr>
          <w:sz w:val="22"/>
          <w:szCs w:val="22"/>
          <w:lang w:val="pl-PL"/>
        </w:rPr>
        <w:t xml:space="preserve">  </w:t>
      </w:r>
      <w:r>
        <w:rPr>
          <w:sz w:val="22"/>
          <w:szCs w:val="22"/>
          <w:lang w:val="pl-PL"/>
        </w:rPr>
        <w:t>z zapobieganiem, przeciwdziałaniem i zwalczaniem COVID-19</w:t>
      </w:r>
      <w:r w:rsidR="00AE3CCA">
        <w:rPr>
          <w:sz w:val="22"/>
          <w:szCs w:val="22"/>
          <w:lang w:val="pl-PL"/>
        </w:rPr>
        <w:t>,</w:t>
      </w:r>
      <w:r w:rsidR="00AD1A39">
        <w:rPr>
          <w:sz w:val="22"/>
          <w:szCs w:val="22"/>
          <w:lang w:val="pl-PL"/>
        </w:rPr>
        <w:t xml:space="preserve"> 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EE049B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AF53B8">
        <w:rPr>
          <w:sz w:val="22"/>
          <w:szCs w:val="22"/>
          <w:lang w:val="pl-PL"/>
        </w:rPr>
        <w:t>umiejętności psychospołecznych – umiejętność pracy w grupie, odporność na stres, wnikliwość, komunikatywność, dyspozycyjność</w:t>
      </w:r>
      <w:r w:rsidR="003F3780">
        <w:rPr>
          <w:sz w:val="22"/>
          <w:szCs w:val="22"/>
          <w:lang w:val="pl-PL"/>
        </w:rPr>
        <w:t>.</w:t>
      </w:r>
    </w:p>
    <w:p w:rsidR="006D2962" w:rsidRPr="006D2962" w:rsidRDefault="006D2962" w:rsidP="00A152C9">
      <w:pPr>
        <w:rPr>
          <w:sz w:val="22"/>
          <w:szCs w:val="22"/>
        </w:rPr>
      </w:pP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B43276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preferowane </w:t>
      </w:r>
      <w:r w:rsidR="00AE3CCA">
        <w:rPr>
          <w:sz w:val="22"/>
          <w:szCs w:val="22"/>
          <w:lang w:val="pl-PL"/>
        </w:rPr>
        <w:t>wykształcenie</w:t>
      </w:r>
      <w:r>
        <w:rPr>
          <w:sz w:val="22"/>
          <w:szCs w:val="22"/>
          <w:lang w:val="pl-PL"/>
        </w:rPr>
        <w:t>: kierunki</w:t>
      </w:r>
      <w:r w:rsidR="00AE3CCA">
        <w:rPr>
          <w:sz w:val="22"/>
          <w:szCs w:val="22"/>
          <w:lang w:val="pl-PL"/>
        </w:rPr>
        <w:t xml:space="preserve"> ekonomiczne,</w:t>
      </w:r>
      <w:r>
        <w:rPr>
          <w:sz w:val="22"/>
          <w:szCs w:val="22"/>
          <w:lang w:val="pl-PL"/>
        </w:rPr>
        <w:t xml:space="preserve"> rachunkowe, prawne lub administracyjne</w:t>
      </w:r>
    </w:p>
    <w:p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43276">
        <w:rPr>
          <w:sz w:val="22"/>
          <w:szCs w:val="22"/>
          <w:lang w:val="pl-PL"/>
        </w:rPr>
        <w:t xml:space="preserve"> przydatne na danym stanowisku pracy</w:t>
      </w:r>
      <w:r w:rsidR="00AF0616">
        <w:rPr>
          <w:sz w:val="22"/>
          <w:szCs w:val="22"/>
          <w:lang w:val="pl-PL"/>
        </w:rPr>
        <w:t>.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6F418D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6D2962" w:rsidRPr="0013194F" w:rsidRDefault="006D2962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250BF5">
        <w:rPr>
          <w:sz w:val="22"/>
          <w:szCs w:val="22"/>
          <w:lang w:val="pl-PL"/>
        </w:rPr>
        <w:t>8</w:t>
      </w:r>
      <w:r w:rsidR="00C2489A">
        <w:rPr>
          <w:sz w:val="22"/>
          <w:szCs w:val="22"/>
          <w:lang w:val="pl-PL"/>
        </w:rPr>
        <w:t>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6D2962">
        <w:rPr>
          <w:b/>
          <w:sz w:val="22"/>
          <w:szCs w:val="22"/>
          <w:lang w:val="pl-PL"/>
        </w:rPr>
        <w:t>9</w:t>
      </w:r>
      <w:r w:rsidR="00D93AD8">
        <w:rPr>
          <w:b/>
          <w:sz w:val="22"/>
          <w:szCs w:val="22"/>
          <w:lang w:val="pl-PL"/>
        </w:rPr>
        <w:t xml:space="preserve"> grudnia</w:t>
      </w:r>
      <w:r w:rsidR="00C2489A">
        <w:rPr>
          <w:b/>
          <w:sz w:val="22"/>
          <w:szCs w:val="22"/>
          <w:lang w:val="pl-PL"/>
        </w:rPr>
        <w:t xml:space="preserve"> 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040CF7" w:rsidRDefault="00560524" w:rsidP="00040CF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040CF7" w:rsidRPr="00040CF7" w:rsidRDefault="00040CF7" w:rsidP="00040CF7">
      <w:pPr>
        <w:ind w:left="357"/>
        <w:rPr>
          <w:b/>
          <w:sz w:val="22"/>
          <w:szCs w:val="22"/>
          <w:lang w:val="pl-PL"/>
        </w:rPr>
      </w:pPr>
    </w:p>
    <w:p w:rsidR="00040CF7" w:rsidRDefault="00040CF7" w:rsidP="00040CF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40CF7" w:rsidRDefault="00040CF7" w:rsidP="00040CF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4613-BF59-46A9-BF11-B43AE09D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993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8540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7</cp:revision>
  <cp:lastPrinted>2023-08-31T05:51:00Z</cp:lastPrinted>
  <dcterms:created xsi:type="dcterms:W3CDTF">2025-11-26T12:06:00Z</dcterms:created>
  <dcterms:modified xsi:type="dcterms:W3CDTF">2025-11-27T09:56:00Z</dcterms:modified>
</cp:coreProperties>
</file>