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F2355" w14:textId="56DE1986" w:rsidR="003B7110" w:rsidRDefault="003B7110" w:rsidP="003B7110">
      <w:pPr>
        <w:spacing w:line="276" w:lineRule="auto"/>
        <w:rPr>
          <w:rFonts w:ascii="Arial" w:hAnsi="Arial" w:cs="Arial"/>
        </w:rPr>
      </w:pPr>
    </w:p>
    <w:p w14:paraId="0EA61555" w14:textId="77777777" w:rsidR="00C01833" w:rsidRPr="00C01833" w:rsidRDefault="00C01833" w:rsidP="00C01833">
      <w:pPr>
        <w:rPr>
          <w:rFonts w:ascii="Arial" w:hAnsi="Arial" w:cs="Arial"/>
          <w:sz w:val="21"/>
        </w:rPr>
      </w:pPr>
    </w:p>
    <w:p w14:paraId="177126DA" w14:textId="77777777" w:rsidR="00E71AA6" w:rsidRPr="00E71AA6" w:rsidRDefault="00E71AA6" w:rsidP="00E71AA6">
      <w:pPr>
        <w:spacing w:after="30" w:line="246" w:lineRule="auto"/>
        <w:ind w:left="-4" w:hanging="10"/>
        <w:rPr>
          <w:rFonts w:ascii="Arial" w:eastAsia="Arial" w:hAnsi="Arial" w:cs="Arial"/>
        </w:rPr>
      </w:pPr>
      <w:bookmarkStart w:id="0" w:name="_Hlk213423064"/>
      <w:r w:rsidRPr="00E71AA6">
        <w:rPr>
          <w:rFonts w:ascii="Arial" w:eastAsia="Arial" w:hAnsi="Arial" w:cs="Arial"/>
          <w:b/>
        </w:rPr>
        <w:t>Załącznik nr 2: Oświadczenie o spełnianiu warunków udziału w postępowaniu</w:t>
      </w:r>
    </w:p>
    <w:p w14:paraId="6AEC33A3" w14:textId="77777777" w:rsidR="00E71AA6" w:rsidRPr="00E71AA6" w:rsidRDefault="00E71AA6" w:rsidP="00E71AA6">
      <w:pPr>
        <w:spacing w:after="111"/>
        <w:rPr>
          <w:rFonts w:ascii="Arial" w:eastAsia="Arial" w:hAnsi="Arial" w:cs="Arial"/>
        </w:rPr>
      </w:pPr>
      <w:r w:rsidRPr="00E71AA6">
        <w:rPr>
          <w:rFonts w:ascii="Arial" w:eastAsia="Arial" w:hAnsi="Arial" w:cs="Arial"/>
        </w:rPr>
        <w:t xml:space="preserve"> </w:t>
      </w:r>
    </w:p>
    <w:p w14:paraId="0285E822" w14:textId="77777777" w:rsidR="00E71AA6" w:rsidRPr="00E71AA6" w:rsidRDefault="00E71AA6" w:rsidP="00E71AA6">
      <w:pPr>
        <w:rPr>
          <w:rFonts w:ascii="Arial" w:eastAsia="Arial" w:hAnsi="Arial" w:cs="Arial"/>
        </w:rPr>
      </w:pPr>
      <w:r w:rsidRPr="00E71AA6">
        <w:rPr>
          <w:rFonts w:ascii="Arial" w:eastAsia="Arial" w:hAnsi="Arial" w:cs="Arial"/>
        </w:rPr>
        <w:t xml:space="preserve"> </w:t>
      </w:r>
    </w:p>
    <w:p w14:paraId="662713D3" w14:textId="77777777" w:rsidR="00E71AA6" w:rsidRPr="00E71AA6" w:rsidRDefault="00E71AA6" w:rsidP="00E71AA6">
      <w:pPr>
        <w:spacing w:after="33" w:line="246" w:lineRule="auto"/>
        <w:ind w:left="123" w:right="-15" w:hanging="10"/>
        <w:rPr>
          <w:rFonts w:ascii="Arial" w:eastAsia="Arial" w:hAnsi="Arial" w:cs="Arial"/>
        </w:rPr>
      </w:pPr>
      <w:r w:rsidRPr="00E71AA6">
        <w:rPr>
          <w:rFonts w:ascii="Arial" w:eastAsia="Verdana" w:hAnsi="Arial" w:cs="Arial"/>
        </w:rPr>
        <w:t xml:space="preserve">…………………………………………………… </w:t>
      </w:r>
    </w:p>
    <w:p w14:paraId="04307DB2" w14:textId="77777777" w:rsidR="00E71AA6" w:rsidRPr="00E71AA6" w:rsidRDefault="00E71AA6" w:rsidP="00E71AA6">
      <w:pPr>
        <w:spacing w:after="112" w:line="246" w:lineRule="auto"/>
        <w:ind w:left="-5" w:right="-15" w:hanging="10"/>
        <w:rPr>
          <w:rFonts w:ascii="Arial" w:eastAsia="Arial" w:hAnsi="Arial" w:cs="Arial"/>
        </w:rPr>
      </w:pPr>
      <w:r w:rsidRPr="00E71AA6">
        <w:rPr>
          <w:rFonts w:ascii="Arial" w:eastAsia="Arial" w:hAnsi="Arial" w:cs="Arial"/>
        </w:rPr>
        <w:t xml:space="preserve"> </w:t>
      </w:r>
      <w:r w:rsidRPr="00E71AA6">
        <w:rPr>
          <w:rFonts w:ascii="Arial" w:eastAsia="Verdana" w:hAnsi="Arial" w:cs="Arial"/>
        </w:rPr>
        <w:t>(</w:t>
      </w:r>
      <w:r w:rsidRPr="00E71AA6">
        <w:rPr>
          <w:rFonts w:ascii="Arial" w:eastAsia="Verdana" w:hAnsi="Arial" w:cs="Arial"/>
          <w:i/>
        </w:rPr>
        <w:t>nazwa, dane adresowe Wykonawcy)</w:t>
      </w:r>
      <w:r w:rsidRPr="00E71AA6">
        <w:rPr>
          <w:rFonts w:ascii="Arial" w:eastAsia="Verdana" w:hAnsi="Arial" w:cs="Arial"/>
        </w:rPr>
        <w:t xml:space="preserve">  </w:t>
      </w:r>
    </w:p>
    <w:p w14:paraId="5352B954" w14:textId="77777777" w:rsidR="00E71AA6" w:rsidRPr="00E71AA6" w:rsidRDefault="00E71AA6" w:rsidP="00E71AA6">
      <w:pPr>
        <w:spacing w:after="142"/>
        <w:rPr>
          <w:rFonts w:ascii="Arial" w:eastAsia="Arial" w:hAnsi="Arial" w:cs="Arial"/>
        </w:rPr>
      </w:pPr>
    </w:p>
    <w:p w14:paraId="279CB70A" w14:textId="77777777" w:rsidR="00E71AA6" w:rsidRPr="00E71AA6" w:rsidRDefault="00E71AA6" w:rsidP="00E71AA6">
      <w:pPr>
        <w:spacing w:after="142"/>
        <w:rPr>
          <w:rFonts w:ascii="Arial" w:eastAsia="Arial" w:hAnsi="Arial" w:cs="Arial"/>
        </w:rPr>
      </w:pPr>
    </w:p>
    <w:p w14:paraId="4226C736" w14:textId="77777777" w:rsidR="00E71AA6" w:rsidRPr="00E71AA6" w:rsidRDefault="00E71AA6" w:rsidP="00E71AA6">
      <w:pPr>
        <w:spacing w:before="120" w:after="120" w:line="238" w:lineRule="auto"/>
        <w:jc w:val="center"/>
        <w:rPr>
          <w:rFonts w:ascii="Arial" w:eastAsia="Arial" w:hAnsi="Arial" w:cs="Arial"/>
          <w:b/>
        </w:rPr>
      </w:pPr>
      <w:r w:rsidRPr="00E71AA6">
        <w:rPr>
          <w:rFonts w:ascii="Arial" w:eastAsia="Arial" w:hAnsi="Arial" w:cs="Arial"/>
          <w:b/>
        </w:rPr>
        <w:t xml:space="preserve">OŚWIADCZENIE </w:t>
      </w:r>
    </w:p>
    <w:p w14:paraId="64B52E85" w14:textId="77777777" w:rsidR="00E71AA6" w:rsidRPr="00E71AA6" w:rsidRDefault="00E71AA6" w:rsidP="00E71AA6">
      <w:pPr>
        <w:numPr>
          <w:ilvl w:val="2"/>
          <w:numId w:val="2"/>
        </w:numPr>
        <w:spacing w:line="360" w:lineRule="auto"/>
        <w:ind w:right="85"/>
        <w:contextualSpacing/>
        <w:jc w:val="both"/>
        <w:rPr>
          <w:rFonts w:ascii="Arial" w:eastAsia="Arial" w:hAnsi="Arial" w:cs="Arial"/>
          <w:lang w:val="x-none" w:eastAsia="x-none"/>
        </w:rPr>
      </w:pPr>
      <w:r w:rsidRPr="00E71AA6">
        <w:rPr>
          <w:rFonts w:ascii="Arial" w:eastAsia="Arial" w:hAnsi="Arial" w:cs="Arial"/>
          <w:lang w:val="x-none" w:eastAsia="x-none"/>
        </w:rPr>
        <w:t xml:space="preserve">Przystępując do postępowania o udzielenie zamówienia na </w:t>
      </w:r>
      <w:r w:rsidRPr="00E71AA6">
        <w:rPr>
          <w:rFonts w:ascii="Arial" w:eastAsia="Arial" w:hAnsi="Arial" w:cs="Arial"/>
          <w:b/>
          <w:bCs/>
          <w:lang w:val="x-none" w:eastAsia="x-none"/>
        </w:rPr>
        <w:t xml:space="preserve">„Usługi pocztowe” sygn. </w:t>
      </w:r>
      <w:r w:rsidRPr="00E71AA6">
        <w:rPr>
          <w:rFonts w:ascii="Arial" w:eastAsia="Arial" w:hAnsi="Arial" w:cs="Arial"/>
          <w:b/>
          <w:bCs/>
          <w:lang w:val="x-none" w:eastAsia="x-none"/>
        </w:rPr>
        <w:br/>
        <w:t>SP-</w:t>
      </w:r>
      <w:r w:rsidRPr="00E71AA6">
        <w:rPr>
          <w:rFonts w:ascii="Arial" w:eastAsia="Arial" w:hAnsi="Arial" w:cs="Arial"/>
          <w:b/>
          <w:bCs/>
          <w:lang w:eastAsia="x-none"/>
        </w:rPr>
        <w:t>171</w:t>
      </w:r>
      <w:r w:rsidRPr="00E71AA6">
        <w:rPr>
          <w:rFonts w:ascii="Arial" w:eastAsia="Arial" w:hAnsi="Arial" w:cs="Arial"/>
          <w:b/>
          <w:bCs/>
          <w:lang w:val="x-none" w:eastAsia="x-none"/>
        </w:rPr>
        <w:t>/2</w:t>
      </w:r>
      <w:r w:rsidRPr="00E71AA6">
        <w:rPr>
          <w:rFonts w:ascii="Arial" w:eastAsia="Arial" w:hAnsi="Arial" w:cs="Arial"/>
          <w:b/>
          <w:bCs/>
          <w:lang w:eastAsia="x-none"/>
        </w:rPr>
        <w:t>5</w:t>
      </w:r>
      <w:r w:rsidRPr="00E71AA6">
        <w:rPr>
          <w:rFonts w:ascii="Arial" w:eastAsia="Arial" w:hAnsi="Arial" w:cs="Arial"/>
          <w:b/>
          <w:bCs/>
          <w:lang w:val="x-none" w:eastAsia="x-none"/>
        </w:rPr>
        <w:t>-USL/</w:t>
      </w:r>
      <w:r w:rsidRPr="00E71AA6">
        <w:rPr>
          <w:rFonts w:ascii="Arial" w:eastAsia="Arial" w:hAnsi="Arial" w:cs="Arial"/>
          <w:b/>
          <w:bCs/>
          <w:lang w:eastAsia="x-none"/>
        </w:rPr>
        <w:t>106</w:t>
      </w:r>
      <w:r w:rsidRPr="00E71AA6">
        <w:rPr>
          <w:rFonts w:ascii="Arial" w:eastAsia="Arial" w:hAnsi="Arial" w:cs="Arial"/>
          <w:lang w:val="x-none" w:eastAsia="x-none"/>
        </w:rPr>
        <w:t xml:space="preserve"> świadomy/-a/-i odpowiedzialności karnej z tytułu składania fałszywych, stwierdzających nieprawdę lub nierzetelnych</w:t>
      </w:r>
      <w:r w:rsidRPr="00E71AA6">
        <w:rPr>
          <w:rFonts w:ascii="Arial" w:eastAsia="Arial" w:hAnsi="Arial" w:cs="Arial"/>
          <w:b/>
          <w:lang w:val="x-none" w:eastAsia="x-none"/>
        </w:rPr>
        <w:t xml:space="preserve"> </w:t>
      </w:r>
      <w:r w:rsidRPr="00E71AA6">
        <w:rPr>
          <w:rFonts w:ascii="Arial" w:eastAsia="Arial" w:hAnsi="Arial" w:cs="Arial"/>
          <w:lang w:val="x-none" w:eastAsia="x-none"/>
        </w:rPr>
        <w:t xml:space="preserve">oświadczeń (w szczególności na podstawie art. 297 kodeksu karnego), oświadczam/-y, że: </w:t>
      </w:r>
    </w:p>
    <w:p w14:paraId="15C67E3C" w14:textId="77777777" w:rsidR="00E71AA6" w:rsidRPr="00E71AA6" w:rsidRDefault="00E71AA6" w:rsidP="00E71AA6">
      <w:pPr>
        <w:numPr>
          <w:ilvl w:val="0"/>
          <w:numId w:val="3"/>
        </w:numPr>
        <w:spacing w:after="131" w:line="360" w:lineRule="auto"/>
        <w:ind w:right="11"/>
        <w:rPr>
          <w:rFonts w:ascii="Arial" w:eastAsia="Arial" w:hAnsi="Arial" w:cs="Arial"/>
        </w:rPr>
      </w:pPr>
      <w:r w:rsidRPr="00E71AA6">
        <w:rPr>
          <w:rFonts w:ascii="Arial" w:eastAsia="Arial" w:hAnsi="Arial" w:cs="Arial"/>
        </w:rPr>
        <w:t xml:space="preserve">w stosunku mnie/ nas/ podmiotu, który reprezentuję nie otwarto likwidacji, nie ogłoszono upadłości, aktywami nie zarządza likwidator lub sąd, nie zawarto układu z wierzycielami, działalność nie jest zawieszona albo nie znajdują się w innej tego rodzaju sytuacji wynikającej z podobnej procedury przewidzianej w przepisach miejsca wszczęcia tej procedury;  </w:t>
      </w:r>
    </w:p>
    <w:p w14:paraId="7AE57612" w14:textId="77777777" w:rsidR="00E71AA6" w:rsidRPr="00E71AA6" w:rsidRDefault="00E71AA6" w:rsidP="00E71AA6">
      <w:pPr>
        <w:numPr>
          <w:ilvl w:val="0"/>
          <w:numId w:val="3"/>
        </w:numPr>
        <w:spacing w:after="131" w:line="360" w:lineRule="auto"/>
        <w:ind w:right="11"/>
        <w:rPr>
          <w:rFonts w:ascii="Arial" w:eastAsia="Arial" w:hAnsi="Arial" w:cs="Arial"/>
        </w:rPr>
      </w:pPr>
      <w:r w:rsidRPr="00E71AA6">
        <w:rPr>
          <w:rFonts w:ascii="Arial" w:eastAsia="Arial" w:hAnsi="Arial" w:cs="Arial"/>
        </w:rPr>
        <w:t xml:space="preserve">ja/my (osoby fizyczne) lub urzędujący członkowie ich organów zarządzających lub nadzorczych, wspólnik spółki (w spółce jawnej lub partnerskiej) albo komplementariusz (w spółce komandytowej lub komandytowo-akcyjnej) lub prokurent nie zostali prawomocnie: </w:t>
      </w:r>
    </w:p>
    <w:p w14:paraId="4FEF8C2C" w14:textId="77777777" w:rsidR="00E71AA6" w:rsidRPr="00E71AA6" w:rsidRDefault="00E71AA6" w:rsidP="00E71AA6">
      <w:pPr>
        <w:numPr>
          <w:ilvl w:val="1"/>
          <w:numId w:val="3"/>
        </w:numPr>
        <w:spacing w:after="131" w:line="360" w:lineRule="auto"/>
        <w:ind w:right="273"/>
        <w:rPr>
          <w:rFonts w:ascii="Arial" w:eastAsia="Arial" w:hAnsi="Arial" w:cs="Arial"/>
        </w:rPr>
      </w:pPr>
      <w:r w:rsidRPr="00E71AA6">
        <w:rPr>
          <w:rFonts w:ascii="Arial" w:eastAsia="Arial" w:hAnsi="Arial" w:cs="Arial"/>
        </w:rPr>
        <w:t xml:space="preserve">skazani za przestępstwo przeciwko środowisku, o którym mowa w rozdziale XXII Kodeksu karnego lub za przestępstwo przeciwko prawom osób wykonujących pracę zarobkową, o którym mowa w rozdziale XXVIII Kodeksu karnego, lub za odpowiedni czyn zabroniony określony w przepisach prawa obcego, </w:t>
      </w:r>
    </w:p>
    <w:p w14:paraId="33E142BC" w14:textId="77777777" w:rsidR="00E71AA6" w:rsidRPr="00E71AA6" w:rsidRDefault="00E71AA6" w:rsidP="00E71AA6">
      <w:pPr>
        <w:numPr>
          <w:ilvl w:val="1"/>
          <w:numId w:val="3"/>
        </w:numPr>
        <w:spacing w:after="131" w:line="360" w:lineRule="auto"/>
        <w:ind w:right="273"/>
        <w:rPr>
          <w:rFonts w:ascii="Arial" w:eastAsia="Arial" w:hAnsi="Arial" w:cs="Arial"/>
        </w:rPr>
      </w:pPr>
      <w:r w:rsidRPr="00E71AA6">
        <w:rPr>
          <w:rFonts w:ascii="Arial" w:eastAsia="Arial" w:hAnsi="Arial" w:cs="Arial"/>
        </w:rPr>
        <w:lastRenderedPageBreak/>
        <w:t xml:space="preserve">ukarani za wykroczenie przeciwko prawom pracownika lub wykroczenie przeciwko środowisku, jeżeli za jego popełnienie wymierzono karę aresztu, ograniczenia wolności lub karę grzywny </w:t>
      </w:r>
    </w:p>
    <w:p w14:paraId="63C9FC76" w14:textId="77777777" w:rsidR="00E71AA6" w:rsidRPr="00E71AA6" w:rsidRDefault="00E71AA6" w:rsidP="00E71AA6">
      <w:pPr>
        <w:numPr>
          <w:ilvl w:val="0"/>
          <w:numId w:val="3"/>
        </w:numPr>
        <w:spacing w:after="131" w:line="360" w:lineRule="auto"/>
        <w:ind w:right="11"/>
        <w:rPr>
          <w:rFonts w:ascii="Arial" w:eastAsia="Arial" w:hAnsi="Arial" w:cs="Arial"/>
        </w:rPr>
      </w:pPr>
      <w:r w:rsidRPr="00E71AA6">
        <w:rPr>
          <w:rFonts w:ascii="Arial" w:eastAsia="Arial" w:hAnsi="Arial" w:cs="Arial"/>
        </w:rPr>
        <w:t xml:space="preserve">w stosunku mnie/ nas/ podmiotu, który reprezentuję nie wydano ostatecznej decyzji administracyjnej  o naruszeniu obowiązków wynikających z przepisów prawa pracy, prawa ochrony środowiska lub przepisów o zabezpieczeniu społecznym, jeżeli wymierzono tą decyzją karę pieniężną; </w:t>
      </w:r>
    </w:p>
    <w:p w14:paraId="56E736B9" w14:textId="77777777" w:rsidR="00E71AA6" w:rsidRPr="00E71AA6" w:rsidRDefault="00E71AA6" w:rsidP="00E71AA6">
      <w:pPr>
        <w:numPr>
          <w:ilvl w:val="0"/>
          <w:numId w:val="4"/>
        </w:numPr>
        <w:spacing w:line="360" w:lineRule="auto"/>
        <w:ind w:right="11"/>
        <w:rPr>
          <w:rFonts w:ascii="Arial" w:eastAsia="Arial" w:hAnsi="Arial" w:cs="Arial"/>
          <w:lang w:val="x-none"/>
        </w:rPr>
      </w:pPr>
      <w:bookmarkStart w:id="1" w:name="_Hlk169179860"/>
      <w:r w:rsidRPr="00E71AA6">
        <w:rPr>
          <w:rFonts w:ascii="Arial" w:eastAsia="Arial" w:hAnsi="Arial" w:cs="Arial"/>
        </w:rPr>
        <w:t>ja/my/podmiot, który reprezentuję</w:t>
      </w:r>
      <w:bookmarkEnd w:id="1"/>
      <w:r w:rsidRPr="00E71AA6">
        <w:rPr>
          <w:rFonts w:ascii="Arial" w:eastAsia="Arial" w:hAnsi="Arial" w:cs="Arial"/>
        </w:rPr>
        <w:t xml:space="preserve"> </w:t>
      </w:r>
      <w:r w:rsidRPr="00E71AA6">
        <w:rPr>
          <w:rFonts w:ascii="Arial" w:eastAsia="Arial" w:hAnsi="Arial" w:cs="Arial"/>
          <w:lang w:val="x-none"/>
        </w:rPr>
        <w:t>nie podlega wykluczeniu z postępowania na podstawie art. 7 ust. 1 ustawy o szczególnych rozwiązaniach w zakresie przeciwdziałania wspieraniu</w:t>
      </w:r>
      <w:r w:rsidRPr="00E71AA6">
        <w:rPr>
          <w:rFonts w:ascii="Arial" w:eastAsia="Arial" w:hAnsi="Arial" w:cs="Arial"/>
        </w:rPr>
        <w:t xml:space="preserve"> </w:t>
      </w:r>
      <w:r w:rsidRPr="00E71AA6">
        <w:rPr>
          <w:rFonts w:ascii="Arial" w:eastAsia="Arial" w:hAnsi="Arial" w:cs="Arial"/>
          <w:lang w:val="x-none"/>
        </w:rPr>
        <w:t>agresji na Ukrainę oraz służących ochronie bezpieczeństwa narodowego (Dz. U. z 202</w:t>
      </w:r>
      <w:r w:rsidRPr="00E71AA6">
        <w:rPr>
          <w:rFonts w:ascii="Arial" w:eastAsia="Arial" w:hAnsi="Arial" w:cs="Arial"/>
        </w:rPr>
        <w:t>4</w:t>
      </w:r>
      <w:r w:rsidRPr="00E71AA6">
        <w:rPr>
          <w:rFonts w:ascii="Arial" w:eastAsia="Arial" w:hAnsi="Arial" w:cs="Arial"/>
          <w:lang w:val="x-none"/>
        </w:rPr>
        <w:t xml:space="preserve"> r. poz. </w:t>
      </w:r>
      <w:r w:rsidRPr="00E71AA6">
        <w:rPr>
          <w:rFonts w:ascii="Arial" w:eastAsia="Arial" w:hAnsi="Arial" w:cs="Arial"/>
        </w:rPr>
        <w:t>50</w:t>
      </w:r>
      <w:r w:rsidRPr="00E71AA6">
        <w:rPr>
          <w:rFonts w:ascii="Arial" w:eastAsia="Arial" w:hAnsi="Arial" w:cs="Arial"/>
          <w:lang w:val="x-none"/>
        </w:rPr>
        <w:t>7), zgodnie z którym z postepowania wyklucza się:</w:t>
      </w:r>
    </w:p>
    <w:p w14:paraId="7F2B3AB5" w14:textId="77777777" w:rsidR="00E71AA6" w:rsidRPr="00E71AA6" w:rsidRDefault="00E71AA6" w:rsidP="00E71AA6">
      <w:pPr>
        <w:numPr>
          <w:ilvl w:val="0"/>
          <w:numId w:val="1"/>
        </w:numPr>
        <w:spacing w:line="360" w:lineRule="auto"/>
        <w:ind w:right="11"/>
        <w:rPr>
          <w:rFonts w:ascii="Arial" w:eastAsia="Arial" w:hAnsi="Arial" w:cs="Arial"/>
          <w:lang w:val="x-none"/>
        </w:rPr>
      </w:pPr>
      <w:r w:rsidRPr="00E71AA6">
        <w:rPr>
          <w:rFonts w:ascii="Arial" w:eastAsia="Arial" w:hAnsi="Arial" w:cs="Arial"/>
          <w:lang w:val="x-none"/>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w:t>
      </w:r>
    </w:p>
    <w:p w14:paraId="38783A59" w14:textId="77777777" w:rsidR="00E71AA6" w:rsidRPr="00E71AA6" w:rsidRDefault="00E71AA6" w:rsidP="00E71AA6">
      <w:pPr>
        <w:numPr>
          <w:ilvl w:val="0"/>
          <w:numId w:val="1"/>
        </w:numPr>
        <w:spacing w:line="360" w:lineRule="auto"/>
        <w:ind w:right="11"/>
        <w:rPr>
          <w:rFonts w:ascii="Arial" w:eastAsia="Arial" w:hAnsi="Arial" w:cs="Arial"/>
          <w:lang w:val="x-none"/>
        </w:rPr>
      </w:pPr>
      <w:r w:rsidRPr="00E71AA6">
        <w:rPr>
          <w:rFonts w:ascii="Arial" w:eastAsia="Arial" w:hAnsi="Arial" w:cs="Arial"/>
          <w:lang w:val="x-none"/>
        </w:rPr>
        <w:t>wykonawcę oraz uczestnika konkursu, którego beneficjentem rzeczywistym w rozumieniu ustawy z dnia 1 marca 2018 r. o przeciwdziałaniu praniu pieniędzy oraz finansowaniu terroryzmu (Dz.U. z 2023 r. poz. 1124</w:t>
      </w:r>
      <w:r w:rsidRPr="00E71AA6">
        <w:rPr>
          <w:rFonts w:ascii="Arial" w:eastAsia="Arial" w:hAnsi="Arial" w:cs="Arial"/>
        </w:rPr>
        <w:t>,1285,1723 i 1843</w:t>
      </w:r>
      <w:r w:rsidRPr="00E71AA6">
        <w:rPr>
          <w:rFonts w:ascii="Arial" w:eastAsia="Arial" w:hAnsi="Arial" w:cs="Arial"/>
          <w:lang w:val="x-none"/>
        </w:rPr>
        <w:t>) jest osoba wymieniona w wykazach 42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w:t>
      </w:r>
    </w:p>
    <w:p w14:paraId="77634743" w14:textId="77777777" w:rsidR="00E71AA6" w:rsidRPr="00E71AA6" w:rsidRDefault="00E71AA6" w:rsidP="00E71AA6">
      <w:pPr>
        <w:numPr>
          <w:ilvl w:val="0"/>
          <w:numId w:val="1"/>
        </w:numPr>
        <w:spacing w:line="360" w:lineRule="auto"/>
        <w:ind w:right="11"/>
        <w:rPr>
          <w:rFonts w:ascii="Arial" w:eastAsia="Arial" w:hAnsi="Arial" w:cs="Arial"/>
          <w:lang w:val="x-none"/>
        </w:rPr>
      </w:pPr>
      <w:r w:rsidRPr="00E71AA6">
        <w:rPr>
          <w:rFonts w:ascii="Arial" w:eastAsia="Arial" w:hAnsi="Arial" w:cs="Arial"/>
          <w:lang w:val="x-none"/>
        </w:rPr>
        <w:t>wykonawcę oraz uczestnika konkursu, którego jednostką dominującą w rozumieniu art. 3 ust. 1 pkt 37 ustawy z dnia 29 września 1994 r. o rachunkowości (Dz.U. z 2023 r. poz. 120</w:t>
      </w:r>
      <w:r w:rsidRPr="00E71AA6">
        <w:rPr>
          <w:rFonts w:ascii="Arial" w:eastAsia="Arial" w:hAnsi="Arial" w:cs="Arial"/>
        </w:rPr>
        <w:t>,295 i 1598</w:t>
      </w:r>
      <w:r w:rsidRPr="00E71AA6">
        <w:rPr>
          <w:rFonts w:ascii="Arial" w:eastAsia="Arial" w:hAnsi="Arial" w:cs="Arial"/>
          <w:lang w:val="x-none"/>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w:t>
      </w:r>
    </w:p>
    <w:p w14:paraId="36B1DADD" w14:textId="77777777" w:rsidR="00E71AA6" w:rsidRPr="00E71AA6" w:rsidRDefault="00E71AA6" w:rsidP="00E71AA6">
      <w:pPr>
        <w:numPr>
          <w:ilvl w:val="2"/>
          <w:numId w:val="2"/>
        </w:numPr>
        <w:spacing w:line="360" w:lineRule="auto"/>
        <w:ind w:right="85"/>
        <w:contextualSpacing/>
        <w:jc w:val="both"/>
        <w:rPr>
          <w:rFonts w:ascii="Arial" w:hAnsi="Arial" w:cs="Arial"/>
          <w:lang w:val="x-none" w:eastAsia="x-none"/>
        </w:rPr>
      </w:pPr>
      <w:r w:rsidRPr="00E71AA6">
        <w:rPr>
          <w:rFonts w:ascii="Arial" w:hAnsi="Arial" w:cs="Arial"/>
          <w:lang w:eastAsia="x-none"/>
        </w:rPr>
        <w:lastRenderedPageBreak/>
        <w:t>Ja/My/Podmiot, który reprezentuję spełniam warunek udziału w postępowaniu dotyczący</w:t>
      </w:r>
      <w:r w:rsidRPr="00E71AA6">
        <w:rPr>
          <w:rFonts w:ascii="Arial" w:hAnsi="Arial" w:cs="Arial"/>
          <w:lang w:val="x-none" w:eastAsia="x-none"/>
        </w:rPr>
        <w:t xml:space="preserve"> </w:t>
      </w:r>
      <w:r w:rsidRPr="00E71AA6">
        <w:rPr>
          <w:rFonts w:ascii="Arial" w:hAnsi="Arial" w:cs="Arial"/>
          <w:b/>
          <w:u w:val="single"/>
          <w:lang w:val="x-none" w:eastAsia="x-none"/>
        </w:rPr>
        <w:t>posiadania uprawnień do prowadzenia określonej działalności gospodarczej lub zawodowej,</w:t>
      </w:r>
      <w:r w:rsidRPr="00E71AA6">
        <w:rPr>
          <w:rFonts w:ascii="Arial" w:hAnsi="Arial" w:cs="Arial"/>
          <w:lang w:val="x-none" w:eastAsia="x-none"/>
        </w:rPr>
        <w:t xml:space="preserve"> o ile wynika to z odrębnych przepisów. Zamawiający uzna warunek za spełniony, jeżeli Wykonawca wykaże, że posiada uprawnienia do wykonywania działalności pocztowej na obszarze Rzeczypospolitej Polskiej oraz za granicą, tzn. jest wpisany do rejestru operatorów pocztowych wydanego przez Prezesa Urzędu Komunikacji Elektronicznej, zgodnie z art. 6 ust. 1 ustawy Prawo pocztowe w zakresie obrotu krajowego i zagranicznego.</w:t>
      </w:r>
    </w:p>
    <w:p w14:paraId="60261E22" w14:textId="77777777" w:rsidR="00E71AA6" w:rsidRPr="00E71AA6" w:rsidRDefault="00E71AA6" w:rsidP="00E71AA6">
      <w:pPr>
        <w:autoSpaceDE w:val="0"/>
        <w:autoSpaceDN w:val="0"/>
        <w:adjustRightInd w:val="0"/>
        <w:spacing w:line="360" w:lineRule="auto"/>
        <w:ind w:left="360"/>
        <w:rPr>
          <w:rFonts w:ascii="Arial" w:eastAsia="arialuni" w:hAnsi="Arial" w:cs="Arial"/>
        </w:rPr>
      </w:pPr>
      <w:r w:rsidRPr="00E71AA6">
        <w:rPr>
          <w:rFonts w:ascii="Arial" w:eastAsia="arialuni" w:hAnsi="Arial" w:cs="Arial"/>
        </w:rPr>
        <w:t>W przypadku wykonawców wspólnie ubiegających się o udzielenie zamówienia warunek dotyczący uprawnień do prowadzenia określonej działalności gospodarczej lub zawodowej, jest spełniony, jeżeli uprawnienia do prowadzenia określonej działalności gospodarczej lub zawodowej posiada co najmniej jeden z Wykonawców wspólnie ubiegających się o udzielenie zamówienia – ten, który zrealizuje roboty budowlane, dostawy lub usługi, do których realizacji te uprawnienia są wymagane.</w:t>
      </w:r>
    </w:p>
    <w:p w14:paraId="315EF3FD" w14:textId="77777777" w:rsidR="00E71AA6" w:rsidRPr="00E71AA6" w:rsidRDefault="00E71AA6" w:rsidP="00E71AA6">
      <w:pPr>
        <w:numPr>
          <w:ilvl w:val="2"/>
          <w:numId w:val="2"/>
        </w:numPr>
        <w:spacing w:line="360" w:lineRule="auto"/>
        <w:ind w:right="85"/>
        <w:contextualSpacing/>
        <w:jc w:val="both"/>
        <w:rPr>
          <w:rFonts w:ascii="Arial" w:eastAsia="arialuni" w:hAnsi="Arial" w:cs="Arial"/>
          <w:lang w:val="x-none" w:eastAsia="x-none"/>
        </w:rPr>
      </w:pPr>
      <w:r w:rsidRPr="00E71AA6">
        <w:rPr>
          <w:rFonts w:ascii="Arial" w:hAnsi="Arial" w:cs="Arial"/>
          <w:lang w:eastAsia="x-none"/>
        </w:rPr>
        <w:t>Ja/My/Podmiot, który reprezentuję spełniam warunek udziału w postępowaniu dotyczący</w:t>
      </w:r>
      <w:r w:rsidRPr="00E71AA6">
        <w:rPr>
          <w:rFonts w:ascii="Arial" w:hAnsi="Arial" w:cs="Arial"/>
          <w:lang w:val="x-none" w:eastAsia="x-none"/>
        </w:rPr>
        <w:t xml:space="preserve"> </w:t>
      </w:r>
      <w:r w:rsidRPr="00E71AA6">
        <w:rPr>
          <w:rFonts w:ascii="Arial" w:hAnsi="Arial" w:cs="Arial"/>
          <w:b/>
          <w:u w:val="single"/>
          <w:lang w:val="x-none" w:eastAsia="x-none"/>
        </w:rPr>
        <w:t>zdolności technicznej lub zawodowej</w:t>
      </w:r>
      <w:r w:rsidRPr="00E71AA6">
        <w:rPr>
          <w:rFonts w:ascii="Arial" w:hAnsi="Arial" w:cs="Arial"/>
          <w:u w:val="single"/>
          <w:lang w:val="x-none" w:eastAsia="x-none"/>
        </w:rPr>
        <w:t>.</w:t>
      </w:r>
      <w:r w:rsidRPr="00E71AA6">
        <w:rPr>
          <w:rFonts w:ascii="Arial" w:hAnsi="Arial" w:cs="Arial"/>
          <w:lang w:val="x-none" w:eastAsia="x-none"/>
        </w:rPr>
        <w:t xml:space="preserve"> Zamawiający uzna warunek za spełniony, jeżeli Wykonawca dysponuje </w:t>
      </w:r>
      <w:r w:rsidRPr="00E71AA6">
        <w:rPr>
          <w:rFonts w:ascii="Arial" w:hAnsi="Arial" w:cs="Arial"/>
          <w:bCs/>
          <w:lang w:val="x-none" w:eastAsia="x-none"/>
        </w:rPr>
        <w:t>placówkami przeznaczonymi w szczególności do odbioru wszystkich przesyłek, objętych przedmiotem niniejszego zamówienia, w tym awizowanych;</w:t>
      </w:r>
    </w:p>
    <w:p w14:paraId="22C3117F" w14:textId="77777777" w:rsidR="00E71AA6" w:rsidRPr="00E71AA6" w:rsidRDefault="00E71AA6" w:rsidP="00E71AA6">
      <w:pPr>
        <w:numPr>
          <w:ilvl w:val="0"/>
          <w:numId w:val="5"/>
        </w:numPr>
        <w:autoSpaceDE w:val="0"/>
        <w:autoSpaceDN w:val="0"/>
        <w:adjustRightInd w:val="0"/>
        <w:spacing w:line="360" w:lineRule="auto"/>
        <w:ind w:left="1701" w:hanging="425"/>
        <w:contextualSpacing/>
        <w:rPr>
          <w:rFonts w:ascii="Arial" w:hAnsi="Arial" w:cs="Arial"/>
        </w:rPr>
      </w:pPr>
      <w:r w:rsidRPr="00E71AA6">
        <w:rPr>
          <w:rFonts w:ascii="Arial" w:hAnsi="Arial" w:cs="Arial"/>
        </w:rPr>
        <w:t>czynnymi co najmniej we wszystkie dni robocze, tj. od poniedziałku do piątku z wyjątkiem dni ustawowo wolnych od pracy, co najmniej 6 godzin dziennie,</w:t>
      </w:r>
    </w:p>
    <w:p w14:paraId="3082EDC9" w14:textId="77777777" w:rsidR="00E71AA6" w:rsidRPr="00E71AA6" w:rsidRDefault="00E71AA6" w:rsidP="00E71AA6">
      <w:pPr>
        <w:numPr>
          <w:ilvl w:val="0"/>
          <w:numId w:val="5"/>
        </w:numPr>
        <w:autoSpaceDE w:val="0"/>
        <w:autoSpaceDN w:val="0"/>
        <w:adjustRightInd w:val="0"/>
        <w:spacing w:line="360" w:lineRule="auto"/>
        <w:ind w:left="1701" w:hanging="425"/>
        <w:contextualSpacing/>
        <w:rPr>
          <w:rFonts w:ascii="Arial" w:hAnsi="Arial" w:cs="Arial"/>
        </w:rPr>
      </w:pPr>
      <w:r w:rsidRPr="00E71AA6">
        <w:rPr>
          <w:rFonts w:ascii="Arial" w:hAnsi="Arial" w:cs="Arial"/>
        </w:rPr>
        <w:t>znajdującymi się na terenie każdej gminy w kraju,</w:t>
      </w:r>
    </w:p>
    <w:p w14:paraId="29E8F7C9" w14:textId="77777777" w:rsidR="00E71AA6" w:rsidRPr="00E71AA6" w:rsidRDefault="00E71AA6" w:rsidP="00E71AA6">
      <w:pPr>
        <w:numPr>
          <w:ilvl w:val="0"/>
          <w:numId w:val="5"/>
        </w:numPr>
        <w:autoSpaceDE w:val="0"/>
        <w:autoSpaceDN w:val="0"/>
        <w:adjustRightInd w:val="0"/>
        <w:spacing w:line="360" w:lineRule="auto"/>
        <w:ind w:left="1701" w:hanging="425"/>
        <w:contextualSpacing/>
        <w:rPr>
          <w:rFonts w:ascii="Arial" w:hAnsi="Arial" w:cs="Arial"/>
        </w:rPr>
      </w:pPr>
      <w:r w:rsidRPr="00E71AA6">
        <w:rPr>
          <w:rFonts w:ascii="Arial" w:hAnsi="Arial" w:cs="Arial"/>
        </w:rPr>
        <w:t>oznakowanymi w sposób widoczny nazwą i logo Wykonawcy, umieszczonymi na zewnątrz budynku lub witrynie obiektu, w którym mieści się placówka pocztowa,</w:t>
      </w:r>
    </w:p>
    <w:p w14:paraId="6976A399" w14:textId="77777777" w:rsidR="00E71AA6" w:rsidRPr="00E71AA6" w:rsidRDefault="00E71AA6" w:rsidP="00E71AA6">
      <w:pPr>
        <w:numPr>
          <w:ilvl w:val="0"/>
          <w:numId w:val="5"/>
        </w:numPr>
        <w:autoSpaceDE w:val="0"/>
        <w:autoSpaceDN w:val="0"/>
        <w:adjustRightInd w:val="0"/>
        <w:spacing w:line="360" w:lineRule="auto"/>
        <w:ind w:left="1701" w:hanging="425"/>
        <w:contextualSpacing/>
        <w:rPr>
          <w:rFonts w:ascii="Arial" w:hAnsi="Arial" w:cs="Arial"/>
        </w:rPr>
      </w:pPr>
      <w:r w:rsidRPr="00E71AA6">
        <w:rPr>
          <w:rFonts w:ascii="Arial" w:hAnsi="Arial" w:cs="Arial"/>
        </w:rPr>
        <w:t>zapewniającymi prawidłowe zabezpieczenie przesyłek przed dostępem osób trzecich, gwarantujące zachowanie tajemnicy pocztowej oraz ochronę danych osobowych,</w:t>
      </w:r>
    </w:p>
    <w:p w14:paraId="076F0CA9" w14:textId="77777777" w:rsidR="00E71AA6" w:rsidRPr="00E71AA6" w:rsidRDefault="00E71AA6" w:rsidP="00E71AA6">
      <w:pPr>
        <w:numPr>
          <w:ilvl w:val="0"/>
          <w:numId w:val="5"/>
        </w:numPr>
        <w:autoSpaceDE w:val="0"/>
        <w:autoSpaceDN w:val="0"/>
        <w:adjustRightInd w:val="0"/>
        <w:spacing w:line="360" w:lineRule="auto"/>
        <w:ind w:left="1701" w:hanging="425"/>
        <w:contextualSpacing/>
        <w:rPr>
          <w:rFonts w:ascii="Arial" w:hAnsi="Arial" w:cs="Arial"/>
        </w:rPr>
      </w:pPr>
      <w:r w:rsidRPr="00E71AA6">
        <w:rPr>
          <w:rFonts w:ascii="Arial" w:hAnsi="Arial" w:cs="Arial"/>
        </w:rPr>
        <w:t xml:space="preserve">zapewniającymi osobom z niepełnosprawnością ruchową możliwość odbioru przesyłek. </w:t>
      </w:r>
    </w:p>
    <w:p w14:paraId="4A456E56" w14:textId="77777777" w:rsidR="00E71AA6" w:rsidRPr="00E71AA6" w:rsidRDefault="00E71AA6" w:rsidP="00E71AA6">
      <w:pPr>
        <w:autoSpaceDE w:val="0"/>
        <w:autoSpaceDN w:val="0"/>
        <w:adjustRightInd w:val="0"/>
        <w:spacing w:line="360" w:lineRule="auto"/>
        <w:ind w:left="993"/>
        <w:rPr>
          <w:rFonts w:ascii="Arial" w:hAnsi="Arial" w:cs="Arial"/>
        </w:rPr>
      </w:pPr>
      <w:r w:rsidRPr="00E71AA6">
        <w:rPr>
          <w:rFonts w:ascii="Arial" w:hAnsi="Arial" w:cs="Arial"/>
        </w:rPr>
        <w:t>W przypadku Wykonawców wspólnie ubiegających się o udzielenie zamówienia, w/w warunek Wykonawcy wspólnie ubiegający się o zamówienie mogą spełniać wspólnie.</w:t>
      </w:r>
    </w:p>
    <w:p w14:paraId="64A6A2E5" w14:textId="77777777" w:rsidR="00E71AA6" w:rsidRPr="00E71AA6" w:rsidRDefault="00E71AA6" w:rsidP="00E71AA6">
      <w:pPr>
        <w:spacing w:after="31" w:line="360" w:lineRule="auto"/>
        <w:ind w:left="497" w:right="-15" w:hanging="10"/>
        <w:rPr>
          <w:rFonts w:ascii="Arial" w:eastAsia="Arial" w:hAnsi="Arial" w:cs="Arial"/>
        </w:rPr>
      </w:pPr>
    </w:p>
    <w:p w14:paraId="67C41A3C" w14:textId="77777777" w:rsidR="00E71AA6" w:rsidRPr="00E71AA6" w:rsidRDefault="00E71AA6" w:rsidP="00E71AA6">
      <w:pPr>
        <w:spacing w:after="31" w:line="360" w:lineRule="auto"/>
        <w:ind w:left="497" w:right="-15" w:hanging="10"/>
        <w:rPr>
          <w:rFonts w:ascii="Arial" w:eastAsia="Arial" w:hAnsi="Arial" w:cs="Arial"/>
        </w:rPr>
      </w:pPr>
      <w:r w:rsidRPr="00E71AA6">
        <w:rPr>
          <w:rFonts w:ascii="Arial" w:eastAsia="Arial" w:hAnsi="Arial" w:cs="Arial"/>
        </w:rPr>
        <w:t xml:space="preserve">………………………………….                                  </w:t>
      </w:r>
    </w:p>
    <w:p w14:paraId="692F50FA" w14:textId="77777777" w:rsidR="00E71AA6" w:rsidRPr="00E71AA6" w:rsidRDefault="00E71AA6" w:rsidP="00E71AA6">
      <w:pPr>
        <w:spacing w:after="41" w:line="360" w:lineRule="auto"/>
        <w:rPr>
          <w:rFonts w:ascii="Arial" w:eastAsia="Arial" w:hAnsi="Arial" w:cs="Arial"/>
          <w:b/>
        </w:rPr>
      </w:pPr>
      <w:r w:rsidRPr="00E71AA6">
        <w:rPr>
          <w:rFonts w:ascii="Arial" w:eastAsia="Arial" w:hAnsi="Arial" w:cs="Arial"/>
        </w:rPr>
        <w:t>(podpis Wykonawcy lub przedstawiciela upoważnionego do reprezentacji Wykonawcy)</w:t>
      </w:r>
    </w:p>
    <w:p w14:paraId="57427736" w14:textId="77777777" w:rsidR="00E71AA6" w:rsidRPr="00E71AA6" w:rsidRDefault="00E71AA6" w:rsidP="00E71AA6">
      <w:pPr>
        <w:spacing w:after="160" w:line="360" w:lineRule="auto"/>
        <w:rPr>
          <w:rFonts w:ascii="Arial" w:eastAsia="Arial" w:hAnsi="Arial" w:cs="Arial"/>
          <w:b/>
          <w:color w:val="FF0000"/>
        </w:rPr>
      </w:pPr>
      <w:bookmarkStart w:id="2" w:name="_GoBack"/>
      <w:bookmarkEnd w:id="0"/>
      <w:bookmarkEnd w:id="2"/>
    </w:p>
    <w:sectPr w:rsidR="00E71AA6" w:rsidRPr="00E71AA6" w:rsidSect="00273C7C">
      <w:headerReference w:type="first" r:id="rId8"/>
      <w:footerReference w:type="first" r:id="rId9"/>
      <w:pgSz w:w="11906" w:h="16838" w:code="9"/>
      <w:pgMar w:top="546" w:right="1077" w:bottom="284" w:left="1077" w:header="54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93A2AE" w14:textId="77777777" w:rsidR="00B578AF" w:rsidRDefault="00B578AF">
      <w:r>
        <w:separator/>
      </w:r>
    </w:p>
  </w:endnote>
  <w:endnote w:type="continuationSeparator" w:id="0">
    <w:p w14:paraId="2AB6636D" w14:textId="77777777" w:rsidR="00B578AF" w:rsidRDefault="00B57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Liberation Sans">
    <w:charset w:val="EE"/>
    <w:family w:val="swiss"/>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uni">
    <w:altName w:val="MS Mincho"/>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D48F2" w14:textId="6AE734BE" w:rsidR="000671B9" w:rsidRDefault="00474A17" w:rsidP="00B60819">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lang w:eastAsia="pl-PL"/>
      </w:rPr>
      <mc:AlternateContent>
        <mc:Choice Requires="wps">
          <w:drawing>
            <wp:anchor distT="0" distB="0" distL="114300" distR="114300" simplePos="0" relativeHeight="251687936" behindDoc="0" locked="0" layoutInCell="1" allowOverlap="1" wp14:anchorId="42DF4BC5" wp14:editId="69190581">
              <wp:simplePos x="0" y="0"/>
              <wp:positionH relativeFrom="column">
                <wp:posOffset>-17145</wp:posOffset>
              </wp:positionH>
              <wp:positionV relativeFrom="paragraph">
                <wp:posOffset>238760</wp:posOffset>
              </wp:positionV>
              <wp:extent cx="6238875" cy="0"/>
              <wp:effectExtent l="0" t="0" r="9525" b="19050"/>
              <wp:wrapTopAndBottom/>
              <wp:docPr id="1" name="Łącznik prosty 1"/>
              <wp:cNvGraphicFramePr/>
              <a:graphic xmlns:a="http://schemas.openxmlformats.org/drawingml/2006/main">
                <a:graphicData uri="http://schemas.microsoft.com/office/word/2010/wordprocessingShape">
                  <wps:wsp>
                    <wps:cNvCnPr/>
                    <wps:spPr>
                      <a:xfrm>
                        <a:off x="0" y="0"/>
                        <a:ext cx="6238875" cy="0"/>
                      </a:xfrm>
                      <a:prstGeom prst="line">
                        <a:avLst/>
                      </a:prstGeom>
                      <a:ln w="12700">
                        <a:gradFill flip="none" rotWithShape="1">
                          <a:gsLst>
                            <a:gs pos="0">
                              <a:schemeClr val="tx1">
                                <a:lumMod val="20000"/>
                              </a:schemeClr>
                            </a:gs>
                            <a:gs pos="100000">
                              <a:schemeClr val="accent3">
                                <a:lumMod val="30000"/>
                                <a:lumOff val="70000"/>
                              </a:schemeClr>
                            </a:gs>
                          </a:gsLst>
                          <a:lin ang="0" scaled="0"/>
                          <a:tileRect/>
                        </a:gra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1FAB3A" id="Łącznik prosty 1"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18.8pt" to="489.9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" strokeweight="1pt">
              <v:stroke joinstyle="miter"/>
              <w10:wrap type="topAndBottom"/>
            </v:line>
          </w:pict>
        </mc:Fallback>
      </mc:AlternateConten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2268"/>
      <w:gridCol w:w="3402"/>
    </w:tblGrid>
    <w:tr w:rsidR="000671B9" w:rsidRPr="00273C7C" w14:paraId="2CDCF979" w14:textId="77777777" w:rsidTr="00C01833">
      <w:trPr>
        <w:trHeight w:val="842"/>
      </w:trPr>
      <w:tc>
        <w:tcPr>
          <w:tcW w:w="2411" w:type="dxa"/>
        </w:tcPr>
        <w:p w14:paraId="41645DF5" w14:textId="77777777" w:rsidR="000671B9" w:rsidRDefault="000671B9" w:rsidP="00B76E16">
          <w:pPr>
            <w:pStyle w:val="Domy3flnystylrysowania"/>
            <w:tabs>
              <w:tab w:val="left" w:pos="3261"/>
            </w:tabs>
            <w:rPr>
              <w:rFonts w:ascii="Arial" w:hAnsi="Arial" w:cs="Arial"/>
              <w:color w:val="333333"/>
              <w:sz w:val="16"/>
              <w:szCs w:val="16"/>
            </w:rPr>
          </w:pPr>
          <w:r w:rsidRPr="00B76E16">
            <w:rPr>
              <w:rFonts w:ascii="Arial" w:hAnsi="Arial" w:cs="Arial"/>
              <w:noProof/>
              <w:color w:val="333333"/>
              <w:sz w:val="16"/>
              <w:szCs w:val="16"/>
              <w:lang w:eastAsia="pl-PL"/>
            </w:rPr>
            <w:drawing>
              <wp:anchor distT="0" distB="0" distL="114300" distR="114300" simplePos="0" relativeHeight="251683840" behindDoc="1" locked="0" layoutInCell="1" allowOverlap="1" wp14:anchorId="318A84B9" wp14:editId="2A12895F">
                <wp:simplePos x="0" y="0"/>
                <wp:positionH relativeFrom="column">
                  <wp:posOffset>30480</wp:posOffset>
                </wp:positionH>
                <wp:positionV relativeFrom="paragraph">
                  <wp:posOffset>95250</wp:posOffset>
                </wp:positionV>
                <wp:extent cx="277200" cy="277200"/>
                <wp:effectExtent l="0" t="0" r="0" b="8890"/>
                <wp:wrapSquare wrapText="bothSides"/>
                <wp:docPr id="3753" name="Obraz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200" cy="27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754503" w14:textId="77777777" w:rsidR="000671B9" w:rsidRDefault="000671B9" w:rsidP="00B76E16">
          <w:pPr>
            <w:pStyle w:val="Domy3flnystylrysowania"/>
            <w:tabs>
              <w:tab w:val="left" w:pos="3261"/>
            </w:tabs>
            <w:rPr>
              <w:rFonts w:ascii="Arial" w:hAnsi="Arial" w:cs="Arial"/>
              <w:color w:val="333333"/>
              <w:sz w:val="16"/>
              <w:szCs w:val="16"/>
            </w:rPr>
          </w:pPr>
          <w:r>
            <w:rPr>
              <w:rFonts w:ascii="Arial" w:hAnsi="Arial" w:cs="Arial"/>
              <w:color w:val="333333"/>
              <w:sz w:val="16"/>
              <w:szCs w:val="16"/>
            </w:rPr>
            <w:t>ul. Wólczańska 49</w:t>
          </w:r>
        </w:p>
        <w:p w14:paraId="27E56918" w14:textId="77777777" w:rsidR="000671B9" w:rsidRDefault="000671B9" w:rsidP="00B76E16">
          <w:pPr>
            <w:pStyle w:val="Domy3flnystylrysowania"/>
            <w:tabs>
              <w:tab w:val="left" w:pos="3261"/>
            </w:tabs>
            <w:rPr>
              <w:rFonts w:ascii="Arial" w:hAnsi="Arial" w:cs="Arial"/>
              <w:color w:val="333333"/>
              <w:sz w:val="16"/>
              <w:szCs w:val="16"/>
            </w:rPr>
          </w:pPr>
          <w:r>
            <w:rPr>
              <w:rFonts w:ascii="Arial" w:hAnsi="Arial" w:cs="Arial"/>
              <w:color w:val="333333"/>
              <w:sz w:val="16"/>
              <w:szCs w:val="16"/>
            </w:rPr>
            <w:t>90-608 Łódź</w:t>
          </w:r>
        </w:p>
      </w:tc>
      <w:tc>
        <w:tcPr>
          <w:tcW w:w="2268" w:type="dxa"/>
        </w:tcPr>
        <w:p w14:paraId="26FD91DD" w14:textId="77777777" w:rsidR="000671B9" w:rsidRDefault="000671B9" w:rsidP="00B76E16">
          <w:pPr>
            <w:pStyle w:val="Domy3flnystylrysowania"/>
            <w:tabs>
              <w:tab w:val="left" w:pos="3261"/>
            </w:tabs>
            <w:rPr>
              <w:rFonts w:ascii="Arial" w:hAnsi="Arial" w:cs="Arial"/>
              <w:color w:val="333333"/>
              <w:sz w:val="16"/>
              <w:szCs w:val="16"/>
            </w:rPr>
          </w:pPr>
          <w:r>
            <w:rPr>
              <w:rFonts w:ascii="Arial" w:hAnsi="Arial" w:cs="Arial"/>
              <w:noProof/>
              <w:color w:val="000000" w:themeColor="text1"/>
              <w:sz w:val="20"/>
              <w:szCs w:val="20"/>
              <w:lang w:eastAsia="pl-PL"/>
            </w:rPr>
            <w:drawing>
              <wp:anchor distT="0" distB="0" distL="114300" distR="114300" simplePos="0" relativeHeight="251684864" behindDoc="1" locked="0" layoutInCell="1" allowOverlap="1" wp14:anchorId="242CC506" wp14:editId="648F43E8">
                <wp:simplePos x="0" y="0"/>
                <wp:positionH relativeFrom="column">
                  <wp:posOffset>-29845</wp:posOffset>
                </wp:positionH>
                <wp:positionV relativeFrom="paragraph">
                  <wp:posOffset>113030</wp:posOffset>
                </wp:positionV>
                <wp:extent cx="254441" cy="254441"/>
                <wp:effectExtent l="0" t="0" r="0" b="0"/>
                <wp:wrapSquare wrapText="bothSides"/>
                <wp:docPr id="3754" name="Obraz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4441" cy="2544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D1A473" w14:textId="77777777" w:rsidR="000671B9" w:rsidRPr="00B76E16" w:rsidRDefault="000671B9" w:rsidP="00B76E16">
          <w:pPr>
            <w:pStyle w:val="Domy3flnystylrysowania"/>
            <w:tabs>
              <w:tab w:val="left" w:pos="3261"/>
            </w:tabs>
            <w:rPr>
              <w:rFonts w:ascii="Arial" w:hAnsi="Arial" w:cs="Arial"/>
              <w:color w:val="000000" w:themeColor="text1"/>
              <w:sz w:val="16"/>
              <w:szCs w:val="16"/>
            </w:rPr>
          </w:pPr>
          <w:r w:rsidRPr="00B76E16">
            <w:rPr>
              <w:rFonts w:ascii="Arial" w:hAnsi="Arial" w:cs="Arial"/>
              <w:color w:val="000000" w:themeColor="text1"/>
              <w:sz w:val="16"/>
              <w:szCs w:val="16"/>
            </w:rPr>
            <w:t>tel. 42 632 01 12</w:t>
          </w:r>
        </w:p>
        <w:p w14:paraId="4D9EAF76" w14:textId="185A2183" w:rsidR="000671B9" w:rsidRDefault="00ED0953" w:rsidP="00B76E16">
          <w:pPr>
            <w:pStyle w:val="Domy3flnystylrysowania"/>
            <w:tabs>
              <w:tab w:val="left" w:pos="3261"/>
            </w:tabs>
            <w:rPr>
              <w:rFonts w:ascii="Arial" w:hAnsi="Arial" w:cs="Arial"/>
              <w:color w:val="333333"/>
              <w:sz w:val="16"/>
              <w:szCs w:val="16"/>
            </w:rPr>
          </w:pPr>
          <w:r>
            <w:rPr>
              <w:rFonts w:ascii="Arial" w:hAnsi="Arial" w:cs="Arial"/>
              <w:color w:val="000000" w:themeColor="text1"/>
              <w:sz w:val="16"/>
              <w:szCs w:val="16"/>
            </w:rPr>
            <w:t>tel. 42 638 91 30/39</w:t>
          </w:r>
        </w:p>
      </w:tc>
      <w:tc>
        <w:tcPr>
          <w:tcW w:w="3402" w:type="dxa"/>
        </w:tcPr>
        <w:p w14:paraId="5BBE19FB" w14:textId="77777777" w:rsidR="000671B9" w:rsidRDefault="000671B9" w:rsidP="00B76E16">
          <w:pPr>
            <w:pStyle w:val="Domy3flnystylrysowania"/>
            <w:tabs>
              <w:tab w:val="left" w:pos="3261"/>
            </w:tabs>
            <w:rPr>
              <w:rFonts w:ascii="Arial" w:hAnsi="Arial" w:cs="Arial"/>
              <w:color w:val="333333"/>
              <w:sz w:val="16"/>
              <w:szCs w:val="16"/>
            </w:rPr>
          </w:pPr>
          <w:r>
            <w:rPr>
              <w:rFonts w:ascii="Arial" w:hAnsi="Arial" w:cs="Arial"/>
              <w:noProof/>
              <w:color w:val="000000" w:themeColor="text1"/>
              <w:sz w:val="18"/>
              <w:szCs w:val="18"/>
              <w:lang w:eastAsia="pl-PL"/>
            </w:rPr>
            <w:drawing>
              <wp:anchor distT="0" distB="0" distL="114300" distR="114300" simplePos="0" relativeHeight="251685888" behindDoc="1" locked="0" layoutInCell="1" allowOverlap="1" wp14:anchorId="672CF51E" wp14:editId="42C477EF">
                <wp:simplePos x="0" y="0"/>
                <wp:positionH relativeFrom="column">
                  <wp:posOffset>22225</wp:posOffset>
                </wp:positionH>
                <wp:positionV relativeFrom="paragraph">
                  <wp:posOffset>100330</wp:posOffset>
                </wp:positionV>
                <wp:extent cx="373380" cy="373380"/>
                <wp:effectExtent l="0" t="0" r="0" b="0"/>
                <wp:wrapSquare wrapText="bothSides"/>
                <wp:docPr id="3755" name="Obraz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373380" cy="37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30D248" w14:textId="77777777" w:rsidR="00A45244" w:rsidRDefault="00A45244" w:rsidP="00A45244">
          <w:pPr>
            <w:pStyle w:val="Domy3flnystylrysowania"/>
            <w:tabs>
              <w:tab w:val="left" w:pos="3261"/>
            </w:tabs>
            <w:rPr>
              <w:rFonts w:ascii="Arial" w:hAnsi="Arial" w:cs="Arial"/>
              <w:color w:val="333333"/>
              <w:sz w:val="16"/>
              <w:szCs w:val="16"/>
            </w:rPr>
          </w:pPr>
          <w:r>
            <w:rPr>
              <w:rFonts w:ascii="Arial" w:hAnsi="Arial" w:cs="Arial"/>
              <w:color w:val="333333"/>
              <w:sz w:val="16"/>
              <w:szCs w:val="16"/>
            </w:rPr>
            <w:t>funduszeUE.wup.lodz.pl</w:t>
          </w:r>
        </w:p>
        <w:p w14:paraId="05446B81" w14:textId="32FFF663" w:rsidR="000671B9" w:rsidRDefault="00A45244" w:rsidP="00A45244">
          <w:pPr>
            <w:pStyle w:val="Domy3flnystylrysowania"/>
            <w:tabs>
              <w:tab w:val="left" w:pos="3261"/>
            </w:tabs>
            <w:rPr>
              <w:rFonts w:ascii="Arial" w:hAnsi="Arial" w:cs="Arial"/>
              <w:color w:val="333333"/>
              <w:sz w:val="16"/>
              <w:szCs w:val="16"/>
            </w:rPr>
          </w:pPr>
          <w:r>
            <w:rPr>
              <w:rFonts w:ascii="Arial" w:hAnsi="Arial" w:cs="Arial"/>
              <w:color w:val="333333"/>
              <w:sz w:val="16"/>
              <w:szCs w:val="16"/>
            </w:rPr>
            <w:t>wup.fel@wup.lodz.pl</w:t>
          </w:r>
        </w:p>
      </w:tc>
    </w:tr>
  </w:tbl>
  <w:p w14:paraId="345B66FB" w14:textId="4EB77533" w:rsidR="000671B9" w:rsidRPr="00ED0953" w:rsidRDefault="000671B9" w:rsidP="00273C7C">
    <w:pPr>
      <w:pStyle w:val="Domy3flnystylrysowania"/>
      <w:tabs>
        <w:tab w:val="left" w:pos="3261"/>
      </w:tabs>
      <w:spacing w:line="240" w:lineRule="auto"/>
      <w:rPr>
        <w:rFonts w:ascii="Arial" w:hAnsi="Arial" w:cs="Arial"/>
        <w:color w:val="333333"/>
        <w:sz w:val="16"/>
        <w:szCs w:val="16"/>
      </w:rPr>
    </w:pPr>
  </w:p>
  <w:p w14:paraId="6F17FE51" w14:textId="53A6336B" w:rsidR="007B575A" w:rsidRDefault="00C01833" w:rsidP="00C01833">
    <w:pPr>
      <w:pStyle w:val="Domy3flnystylrysowania"/>
      <w:tabs>
        <w:tab w:val="left" w:pos="3261"/>
      </w:tabs>
      <w:ind w:right="-29"/>
      <w:jc w:val="center"/>
      <w:rPr>
        <w:rFonts w:ascii="Arial" w:hAnsi="Arial" w:cs="Arial"/>
        <w:color w:val="333333"/>
        <w:sz w:val="16"/>
        <w:szCs w:val="16"/>
      </w:rPr>
    </w:pPr>
    <w:r>
      <w:rPr>
        <w:rFonts w:ascii="Arial" w:hAnsi="Arial" w:cs="Arial"/>
        <w:noProof/>
        <w:color w:val="333333"/>
        <w:sz w:val="16"/>
        <w:szCs w:val="16"/>
        <w:lang w:eastAsia="pl-PL"/>
      </w:rPr>
      <w:drawing>
        <wp:inline distT="0" distB="0" distL="0" distR="0" wp14:anchorId="2A0F6032" wp14:editId="0266FE80">
          <wp:extent cx="6192520" cy="79756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ZESTAWIENIE ZNAKOW ACHROMATYCZNE RGB.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192520" cy="797560"/>
                  </a:xfrm>
                  <a:prstGeom prst="rect">
                    <a:avLst/>
                  </a:prstGeom>
                </pic:spPr>
              </pic:pic>
            </a:graphicData>
          </a:graphic>
        </wp:inline>
      </w:drawing>
    </w:r>
  </w:p>
  <w:p w14:paraId="1C7CA936" w14:textId="75744598" w:rsidR="007B575A" w:rsidRDefault="007B575A" w:rsidP="00FA6B4F">
    <w:pPr>
      <w:pStyle w:val="Domy3flnystylrysowania"/>
      <w:tabs>
        <w:tab w:val="left" w:pos="3261"/>
      </w:tabs>
      <w:rPr>
        <w:rFonts w:ascii="Arial" w:hAnsi="Arial" w:cs="Arial"/>
        <w:color w:val="333333"/>
        <w:sz w:val="16"/>
        <w:szCs w:val="16"/>
      </w:rPr>
    </w:pPr>
  </w:p>
  <w:p w14:paraId="089ED547" w14:textId="5068BE6A" w:rsidR="007B575A" w:rsidRDefault="007B575A" w:rsidP="00FA6B4F">
    <w:pPr>
      <w:pStyle w:val="Domy3flnystylrysowania"/>
      <w:tabs>
        <w:tab w:val="left" w:pos="3261"/>
      </w:tabs>
      <w:rPr>
        <w:rFonts w:ascii="Arial" w:hAnsi="Arial" w:cs="Arial"/>
        <w:color w:val="333333"/>
        <w:sz w:val="16"/>
        <w:szCs w:val="16"/>
      </w:rPr>
    </w:pPr>
  </w:p>
  <w:p w14:paraId="5D5DB622" w14:textId="6F211715" w:rsidR="007B575A" w:rsidRDefault="007B575A" w:rsidP="00FA6B4F">
    <w:pPr>
      <w:pStyle w:val="Domy3flnystylrysowania"/>
      <w:tabs>
        <w:tab w:val="left" w:pos="3261"/>
      </w:tabs>
      <w:rPr>
        <w:rFonts w:ascii="Arial" w:hAnsi="Arial" w:cs="Arial"/>
        <w:color w:val="333333"/>
        <w:sz w:val="16"/>
        <w:szCs w:val="16"/>
      </w:rPr>
    </w:pPr>
  </w:p>
  <w:p w14:paraId="637F6D93" w14:textId="77777777" w:rsidR="007B575A" w:rsidRPr="00B76E16" w:rsidRDefault="007B575A" w:rsidP="00FA6B4F">
    <w:pPr>
      <w:pStyle w:val="Domy3flnystylrysowania"/>
      <w:tabs>
        <w:tab w:val="left" w:pos="3261"/>
      </w:tabs>
      <w:rPr>
        <w:rFonts w:ascii="Arial" w:hAnsi="Arial" w:cs="Arial"/>
        <w:color w:val="333333"/>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2C64CC" w14:textId="77777777" w:rsidR="00B578AF" w:rsidRDefault="00B578AF">
      <w:r>
        <w:separator/>
      </w:r>
    </w:p>
  </w:footnote>
  <w:footnote w:type="continuationSeparator" w:id="0">
    <w:p w14:paraId="44D5BDFD" w14:textId="77777777" w:rsidR="00B578AF" w:rsidRDefault="00B578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F7211" w14:textId="4DF1F928" w:rsidR="000671B9" w:rsidRDefault="000671B9" w:rsidP="00F11B78">
    <w:pPr>
      <w:pStyle w:val="Nagwek"/>
    </w:pPr>
  </w:p>
  <w:p w14:paraId="702054C5" w14:textId="77777777" w:rsidR="000671B9" w:rsidRPr="00697D7C" w:rsidRDefault="003B7110" w:rsidP="003B7110">
    <w:pPr>
      <w:pStyle w:val="Nagwek"/>
    </w:pPr>
    <w:r>
      <w:rPr>
        <w:noProof/>
      </w:rPr>
      <mc:AlternateContent>
        <mc:Choice Requires="wps">
          <w:drawing>
            <wp:anchor distT="0" distB="0" distL="114300" distR="114300" simplePos="0" relativeHeight="251686912" behindDoc="1" locked="0" layoutInCell="1" allowOverlap="1" wp14:anchorId="3AB52AE1" wp14:editId="688F2755">
              <wp:simplePos x="0" y="0"/>
              <wp:positionH relativeFrom="column">
                <wp:posOffset>-30480</wp:posOffset>
              </wp:positionH>
              <wp:positionV relativeFrom="paragraph">
                <wp:posOffset>768350</wp:posOffset>
              </wp:positionV>
              <wp:extent cx="6210300" cy="17780"/>
              <wp:effectExtent l="0" t="0" r="19050" b="20320"/>
              <wp:wrapNone/>
              <wp:docPr id="2" name="Łącznik prosty 2"/>
              <wp:cNvGraphicFramePr/>
              <a:graphic xmlns:a="http://schemas.openxmlformats.org/drawingml/2006/main">
                <a:graphicData uri="http://schemas.microsoft.com/office/word/2010/wordprocessingShape">
                  <wps:wsp>
                    <wps:cNvCnPr/>
                    <wps:spPr>
                      <a:xfrm flipV="1">
                        <a:off x="0" y="0"/>
                        <a:ext cx="6210300" cy="1778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C68B77" id="Łącznik prosty 2" o:spid="_x0000_s1026" style="position:absolute;flip:y;z-index:-251629568;visibility:visible;mso-wrap-style:square;mso-wrap-distance-left:9pt;mso-wrap-distance-top:0;mso-wrap-distance-right:9pt;mso-wrap-distance-bottom:0;mso-position-horizontal:absolute;mso-position-horizontal-relative:text;mso-position-vertical:absolute;mso-position-vertical-relative:text" from="-2.4pt,60.5pt" to="486.6pt,6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" strokecolor="black [3213]">
              <v:stroke joinstyle="miter"/>
            </v:line>
          </w:pict>
        </mc:Fallback>
      </mc:AlternateContent>
    </w:r>
    <w:r w:rsidR="00C01833">
      <w:rPr>
        <w:noProof/>
      </w:rPr>
      <w:drawing>
        <wp:inline distT="0" distB="0" distL="0" distR="0" wp14:anchorId="0FE012F7" wp14:editId="4261C9C1">
          <wp:extent cx="4314825" cy="684478"/>
          <wp:effectExtent l="0" t="0" r="0" b="190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UP-w jednej lini-cz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31544" cy="6871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978F7"/>
    <w:multiLevelType w:val="hybridMultilevel"/>
    <w:tmpl w:val="D24677F6"/>
    <w:lvl w:ilvl="0" w:tplc="9BE402F6">
      <w:start w:val="4"/>
      <w:numFmt w:val="lowerLetter"/>
      <w:lvlText w:val="%1)"/>
      <w:lvlJc w:val="left"/>
      <w:pPr>
        <w:ind w:left="644"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 w15:restartNumberingAfterBreak="0">
    <w:nsid w:val="481B7472"/>
    <w:multiLevelType w:val="hybridMultilevel"/>
    <w:tmpl w:val="466E79CC"/>
    <w:lvl w:ilvl="0" w:tplc="1BE8124A">
      <w:start w:val="1"/>
      <w:numFmt w:val="lowerLetter"/>
      <w:lvlText w:val="%1)"/>
      <w:lvlJc w:val="left"/>
      <w:pPr>
        <w:ind w:left="644"/>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CEF669C4">
      <w:start w:val="1"/>
      <w:numFmt w:val="bullet"/>
      <w:lvlText w:val=""/>
      <w:lvlJc w:val="left"/>
      <w:pPr>
        <w:ind w:left="1424"/>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2" w:tplc="FAC89000">
      <w:start w:val="1"/>
      <w:numFmt w:val="bullet"/>
      <w:lvlText w:val="▪"/>
      <w:lvlJc w:val="left"/>
      <w:pPr>
        <w:ind w:left="214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3" w:tplc="EFAA11E0">
      <w:start w:val="1"/>
      <w:numFmt w:val="bullet"/>
      <w:lvlText w:val="•"/>
      <w:lvlJc w:val="left"/>
      <w:pPr>
        <w:ind w:left="286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4" w:tplc="40F43C3A">
      <w:start w:val="1"/>
      <w:numFmt w:val="bullet"/>
      <w:lvlText w:val="o"/>
      <w:lvlJc w:val="left"/>
      <w:pPr>
        <w:ind w:left="358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5" w:tplc="E46203E0">
      <w:start w:val="1"/>
      <w:numFmt w:val="bullet"/>
      <w:lvlText w:val="▪"/>
      <w:lvlJc w:val="left"/>
      <w:pPr>
        <w:ind w:left="430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6" w:tplc="1054B116">
      <w:start w:val="1"/>
      <w:numFmt w:val="bullet"/>
      <w:lvlText w:val="•"/>
      <w:lvlJc w:val="left"/>
      <w:pPr>
        <w:ind w:left="502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7" w:tplc="21A8A24E">
      <w:start w:val="1"/>
      <w:numFmt w:val="bullet"/>
      <w:lvlText w:val="o"/>
      <w:lvlJc w:val="left"/>
      <w:pPr>
        <w:ind w:left="574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8" w:tplc="25CC6B42">
      <w:start w:val="1"/>
      <w:numFmt w:val="bullet"/>
      <w:lvlText w:val="▪"/>
      <w:lvlJc w:val="left"/>
      <w:pPr>
        <w:ind w:left="646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abstractNum>
  <w:abstractNum w:abstractNumId="2" w15:restartNumberingAfterBreak="0">
    <w:nsid w:val="67F60636"/>
    <w:multiLevelType w:val="hybridMultilevel"/>
    <w:tmpl w:val="F8EAE9E0"/>
    <w:lvl w:ilvl="0" w:tplc="04150017">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start w:val="1"/>
      <w:numFmt w:val="decimal"/>
      <w:lvlText w:val="%3."/>
      <w:lvlJc w:val="left"/>
      <w:pPr>
        <w:ind w:left="360" w:hanging="36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 w15:restartNumberingAfterBreak="0">
    <w:nsid w:val="68D27E99"/>
    <w:multiLevelType w:val="hybridMultilevel"/>
    <w:tmpl w:val="32EA90C4"/>
    <w:lvl w:ilvl="0" w:tplc="A7B43DB8">
      <w:numFmt w:val="bullet"/>
      <w:lvlText w:val=""/>
      <w:lvlJc w:val="left"/>
      <w:pPr>
        <w:ind w:left="1780" w:hanging="360"/>
      </w:pPr>
      <w:rPr>
        <w:rFonts w:ascii="Symbol" w:eastAsia="Symbol" w:hAnsi="Symbol" w:cs="Symbol" w:hint="default"/>
        <w:b w:val="0"/>
        <w:bCs w:val="0"/>
        <w:i w:val="0"/>
        <w:iCs w:val="0"/>
        <w:spacing w:val="0"/>
        <w:w w:val="100"/>
        <w:sz w:val="22"/>
        <w:szCs w:val="22"/>
        <w:lang w:val="pl-PL" w:eastAsia="en-US" w:bidi="ar-SA"/>
      </w:rPr>
    </w:lvl>
    <w:lvl w:ilvl="1" w:tplc="04150003" w:tentative="1">
      <w:start w:val="1"/>
      <w:numFmt w:val="bullet"/>
      <w:lvlText w:val="o"/>
      <w:lvlJc w:val="left"/>
      <w:pPr>
        <w:ind w:left="2500" w:hanging="360"/>
      </w:pPr>
      <w:rPr>
        <w:rFonts w:ascii="Courier New" w:hAnsi="Courier New" w:cs="Courier New" w:hint="default"/>
      </w:rPr>
    </w:lvl>
    <w:lvl w:ilvl="2" w:tplc="04150005" w:tentative="1">
      <w:start w:val="1"/>
      <w:numFmt w:val="bullet"/>
      <w:lvlText w:val=""/>
      <w:lvlJc w:val="left"/>
      <w:pPr>
        <w:ind w:left="3220" w:hanging="360"/>
      </w:pPr>
      <w:rPr>
        <w:rFonts w:ascii="Wingdings" w:hAnsi="Wingdings" w:hint="default"/>
      </w:rPr>
    </w:lvl>
    <w:lvl w:ilvl="3" w:tplc="04150001" w:tentative="1">
      <w:start w:val="1"/>
      <w:numFmt w:val="bullet"/>
      <w:lvlText w:val=""/>
      <w:lvlJc w:val="left"/>
      <w:pPr>
        <w:ind w:left="3940" w:hanging="360"/>
      </w:pPr>
      <w:rPr>
        <w:rFonts w:ascii="Symbol" w:hAnsi="Symbol" w:hint="default"/>
      </w:rPr>
    </w:lvl>
    <w:lvl w:ilvl="4" w:tplc="04150003" w:tentative="1">
      <w:start w:val="1"/>
      <w:numFmt w:val="bullet"/>
      <w:lvlText w:val="o"/>
      <w:lvlJc w:val="left"/>
      <w:pPr>
        <w:ind w:left="4660" w:hanging="360"/>
      </w:pPr>
      <w:rPr>
        <w:rFonts w:ascii="Courier New" w:hAnsi="Courier New" w:cs="Courier New" w:hint="default"/>
      </w:rPr>
    </w:lvl>
    <w:lvl w:ilvl="5" w:tplc="04150005" w:tentative="1">
      <w:start w:val="1"/>
      <w:numFmt w:val="bullet"/>
      <w:lvlText w:val=""/>
      <w:lvlJc w:val="left"/>
      <w:pPr>
        <w:ind w:left="5380" w:hanging="360"/>
      </w:pPr>
      <w:rPr>
        <w:rFonts w:ascii="Wingdings" w:hAnsi="Wingdings" w:hint="default"/>
      </w:rPr>
    </w:lvl>
    <w:lvl w:ilvl="6" w:tplc="04150001" w:tentative="1">
      <w:start w:val="1"/>
      <w:numFmt w:val="bullet"/>
      <w:lvlText w:val=""/>
      <w:lvlJc w:val="left"/>
      <w:pPr>
        <w:ind w:left="6100" w:hanging="360"/>
      </w:pPr>
      <w:rPr>
        <w:rFonts w:ascii="Symbol" w:hAnsi="Symbol" w:hint="default"/>
      </w:rPr>
    </w:lvl>
    <w:lvl w:ilvl="7" w:tplc="04150003" w:tentative="1">
      <w:start w:val="1"/>
      <w:numFmt w:val="bullet"/>
      <w:lvlText w:val="o"/>
      <w:lvlJc w:val="left"/>
      <w:pPr>
        <w:ind w:left="6820" w:hanging="360"/>
      </w:pPr>
      <w:rPr>
        <w:rFonts w:ascii="Courier New" w:hAnsi="Courier New" w:cs="Courier New" w:hint="default"/>
      </w:rPr>
    </w:lvl>
    <w:lvl w:ilvl="8" w:tplc="04150005" w:tentative="1">
      <w:start w:val="1"/>
      <w:numFmt w:val="bullet"/>
      <w:lvlText w:val=""/>
      <w:lvlJc w:val="left"/>
      <w:pPr>
        <w:ind w:left="7540" w:hanging="360"/>
      </w:pPr>
      <w:rPr>
        <w:rFonts w:ascii="Wingdings" w:hAnsi="Wingdings" w:hint="default"/>
      </w:rPr>
    </w:lvl>
  </w:abstractNum>
  <w:abstractNum w:abstractNumId="4" w15:restartNumberingAfterBreak="0">
    <w:nsid w:val="764A38A9"/>
    <w:multiLevelType w:val="hybridMultilevel"/>
    <w:tmpl w:val="DF78893E"/>
    <w:lvl w:ilvl="0" w:tplc="E57678F6">
      <w:start w:val="1"/>
      <w:numFmt w:val="lowerLetter"/>
      <w:lvlText w:val="%1)"/>
      <w:lvlJc w:val="left"/>
      <w:pPr>
        <w:ind w:left="1425" w:hanging="360"/>
      </w:pPr>
      <w:rPr>
        <w:rFonts w:hint="default"/>
      </w:rPr>
    </w:lvl>
    <w:lvl w:ilvl="1" w:tplc="04150019">
      <w:start w:val="1"/>
      <w:numFmt w:val="lowerLetter"/>
      <w:lvlText w:val="%2."/>
      <w:lvlJc w:val="left"/>
      <w:pPr>
        <w:ind w:left="1440" w:hanging="360"/>
      </w:pPr>
    </w:lvl>
    <w:lvl w:ilvl="2" w:tplc="99A0F55C">
      <w:start w:val="1"/>
      <w:numFmt w:val="decimal"/>
      <w:lvlText w:val="%3."/>
      <w:lvlJc w:val="left"/>
      <w:pPr>
        <w:ind w:left="2160" w:hanging="180"/>
      </w:pPr>
      <w:rPr>
        <w:b/>
        <w:color w:val="auto"/>
      </w:rPr>
    </w:lvl>
    <w:lvl w:ilvl="3" w:tplc="CD4C9B1C">
      <w:start w:val="20"/>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E45"/>
    <w:rsid w:val="00045FCC"/>
    <w:rsid w:val="000671B9"/>
    <w:rsid w:val="000D447D"/>
    <w:rsid w:val="000F2282"/>
    <w:rsid w:val="00151899"/>
    <w:rsid w:val="00161498"/>
    <w:rsid w:val="001C26F4"/>
    <w:rsid w:val="001D4852"/>
    <w:rsid w:val="002036C5"/>
    <w:rsid w:val="002114B4"/>
    <w:rsid w:val="00253133"/>
    <w:rsid w:val="00273C7C"/>
    <w:rsid w:val="00315B7F"/>
    <w:rsid w:val="00367C7D"/>
    <w:rsid w:val="00381202"/>
    <w:rsid w:val="003A48E6"/>
    <w:rsid w:val="003B7110"/>
    <w:rsid w:val="00474A17"/>
    <w:rsid w:val="00483347"/>
    <w:rsid w:val="00584063"/>
    <w:rsid w:val="00586570"/>
    <w:rsid w:val="007962C2"/>
    <w:rsid w:val="007A33F1"/>
    <w:rsid w:val="007B575A"/>
    <w:rsid w:val="00845867"/>
    <w:rsid w:val="008510FF"/>
    <w:rsid w:val="008E5A40"/>
    <w:rsid w:val="009146CF"/>
    <w:rsid w:val="00922BB1"/>
    <w:rsid w:val="00A15B84"/>
    <w:rsid w:val="00A45244"/>
    <w:rsid w:val="00AA7419"/>
    <w:rsid w:val="00AD7E6C"/>
    <w:rsid w:val="00AE5707"/>
    <w:rsid w:val="00AF3C64"/>
    <w:rsid w:val="00B37366"/>
    <w:rsid w:val="00B578AF"/>
    <w:rsid w:val="00B57D26"/>
    <w:rsid w:val="00B7528B"/>
    <w:rsid w:val="00B76E16"/>
    <w:rsid w:val="00BA3656"/>
    <w:rsid w:val="00BC13D6"/>
    <w:rsid w:val="00C01833"/>
    <w:rsid w:val="00C021B4"/>
    <w:rsid w:val="00C05E45"/>
    <w:rsid w:val="00C4610F"/>
    <w:rsid w:val="00CD5A17"/>
    <w:rsid w:val="00CD6FF5"/>
    <w:rsid w:val="00D75434"/>
    <w:rsid w:val="00DA55BE"/>
    <w:rsid w:val="00E16913"/>
    <w:rsid w:val="00E25FA4"/>
    <w:rsid w:val="00E5464A"/>
    <w:rsid w:val="00E71AA6"/>
    <w:rsid w:val="00E864EA"/>
    <w:rsid w:val="00E95768"/>
    <w:rsid w:val="00ED0953"/>
    <w:rsid w:val="00EE4D69"/>
    <w:rsid w:val="00F04018"/>
    <w:rsid w:val="00F0654D"/>
    <w:rsid w:val="00F44657"/>
    <w:rsid w:val="00FA2A5F"/>
    <w:rsid w:val="00FA6B4F"/>
    <w:rsid w:val="00FC076C"/>
    <w:rsid w:val="00FD013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9103593"/>
  <w15:docId w15:val="{A1078AB7-11EC-4F10-89F0-8BE7BC30E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A15B84"/>
    <w:rPr>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690058"/>
    <w:pPr>
      <w:tabs>
        <w:tab w:val="center" w:pos="4536"/>
        <w:tab w:val="right" w:pos="9072"/>
      </w:tabs>
    </w:pPr>
  </w:style>
  <w:style w:type="paragraph" w:styleId="Stopka">
    <w:name w:val="footer"/>
    <w:basedOn w:val="Normalny"/>
    <w:rsid w:val="00690058"/>
    <w:pPr>
      <w:tabs>
        <w:tab w:val="center" w:pos="4536"/>
        <w:tab w:val="right" w:pos="9072"/>
      </w:tabs>
    </w:pPr>
  </w:style>
  <w:style w:type="paragraph" w:customStyle="1" w:styleId="Domy3flnystylrysowania">
    <w:name w:val="Domyś3flny styl rysowania"/>
    <w:rsid w:val="00CF18B2"/>
    <w:pPr>
      <w:autoSpaceDE w:val="0"/>
      <w:autoSpaceDN w:val="0"/>
      <w:adjustRightInd w:val="0"/>
      <w:spacing w:line="200" w:lineRule="atLeast"/>
    </w:pPr>
    <w:rPr>
      <w:rFonts w:ascii="Arial Unicode MS" w:eastAsia="Arial Unicode MS" w:hAnsi="Liberation Sans" w:cs="Arial Unicode MS"/>
      <w:kern w:val="1"/>
      <w:sz w:val="36"/>
      <w:szCs w:val="36"/>
    </w:rPr>
  </w:style>
  <w:style w:type="table" w:styleId="Tabela-Siatka">
    <w:name w:val="Table Grid"/>
    <w:basedOn w:val="Standardowy"/>
    <w:rsid w:val="00F34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rsid w:val="00B873DC"/>
    <w:rPr>
      <w:color w:val="0563C1" w:themeColor="hyperlink"/>
      <w:u w:val="single"/>
    </w:rPr>
  </w:style>
  <w:style w:type="paragraph" w:styleId="Tekstdymka">
    <w:name w:val="Balloon Text"/>
    <w:basedOn w:val="Normalny"/>
    <w:link w:val="TekstdymkaZnak"/>
    <w:rsid w:val="002B2177"/>
    <w:rPr>
      <w:rFonts w:ascii="Segoe UI" w:hAnsi="Segoe UI" w:cs="Segoe UI"/>
      <w:sz w:val="18"/>
      <w:szCs w:val="18"/>
    </w:rPr>
  </w:style>
  <w:style w:type="character" w:customStyle="1" w:styleId="TekstdymkaZnak">
    <w:name w:val="Tekst dymka Znak"/>
    <w:basedOn w:val="Domylnaczcionkaakapitu"/>
    <w:link w:val="Tekstdymka"/>
    <w:rsid w:val="002B2177"/>
    <w:rPr>
      <w:rFonts w:ascii="Segoe UI" w:hAnsi="Segoe UI" w:cs="Segoe UI"/>
      <w:sz w:val="18"/>
      <w:szCs w:val="18"/>
      <w:lang w:eastAsia="pl-PL"/>
    </w:rPr>
  </w:style>
  <w:style w:type="character" w:customStyle="1" w:styleId="Nierozpoznanawzmianka1">
    <w:name w:val="Nierozpoznana wzmianka1"/>
    <w:basedOn w:val="Domylnaczcionkaakapitu"/>
    <w:uiPriority w:val="99"/>
    <w:semiHidden/>
    <w:unhideWhenUsed/>
    <w:rsid w:val="00D6595C"/>
    <w:rPr>
      <w:color w:val="605E5C"/>
      <w:shd w:val="clear" w:color="auto" w:fill="E1DFDD"/>
    </w:rPr>
  </w:style>
  <w:style w:type="character" w:customStyle="1" w:styleId="NagwekZnak">
    <w:name w:val="Nagłówek Znak"/>
    <w:basedOn w:val="Domylnaczcionkaakapitu"/>
    <w:link w:val="Nagwek"/>
    <w:rsid w:val="00A15B84"/>
    <w:rPr>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D63F2-46C1-46F3-9A7F-B2A50BA07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802</Words>
  <Characters>5225</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Wojewódzki Urząd Pracy w Łodzi</Company>
  <LinksUpToDate>false</LinksUpToDate>
  <CharactersWithSpaces>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wup</dc:creator>
  <cp:lastModifiedBy>Aleksandra Pancer</cp:lastModifiedBy>
  <cp:revision>2</cp:revision>
  <cp:lastPrinted>2025-10-23T13:25:00Z</cp:lastPrinted>
  <dcterms:created xsi:type="dcterms:W3CDTF">2025-11-12T13:37:00Z</dcterms:created>
  <dcterms:modified xsi:type="dcterms:W3CDTF">2025-11-12T13:37:00Z</dcterms:modified>
</cp:coreProperties>
</file>