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DAB4B" w14:textId="59FFB613" w:rsidR="00C337D0" w:rsidRDefault="00A94A82" w:rsidP="00C337D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dnia </w:t>
      </w:r>
      <w:bookmarkStart w:id="0" w:name="ezdDataWygenerowaniaSzablonu"/>
      <w:r>
        <w:rPr>
          <w:rFonts w:ascii="Arial" w:hAnsi="Arial" w:cs="Arial"/>
        </w:rPr>
        <w:t>27.10.2025</w:t>
      </w:r>
      <w:bookmarkEnd w:id="0"/>
      <w:r>
        <w:rPr>
          <w:rFonts w:ascii="Arial" w:hAnsi="Arial" w:cs="Arial"/>
        </w:rPr>
        <w:t xml:space="preserve">. </w:t>
      </w:r>
    </w:p>
    <w:p w14:paraId="41F8CDD2" w14:textId="00FCBFBE" w:rsidR="000115DC" w:rsidRDefault="000115DC" w:rsidP="00C337D0">
      <w:pPr>
        <w:spacing w:line="276" w:lineRule="auto"/>
        <w:rPr>
          <w:rFonts w:ascii="Arial" w:hAnsi="Arial" w:cs="Arial"/>
        </w:rPr>
      </w:pPr>
    </w:p>
    <w:p w14:paraId="7B549650" w14:textId="77777777" w:rsidR="000115DC" w:rsidRDefault="000115DC" w:rsidP="00C337D0">
      <w:pPr>
        <w:spacing w:line="276" w:lineRule="auto"/>
        <w:rPr>
          <w:rFonts w:ascii="Arial" w:hAnsi="Arial" w:cs="Arial"/>
        </w:rPr>
      </w:pPr>
    </w:p>
    <w:p w14:paraId="370C8CFB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Zapytanie ofertowe</w:t>
      </w:r>
    </w:p>
    <w:p w14:paraId="77895B56" w14:textId="4A6F0D04" w:rsidR="000115DC" w:rsidRPr="009D4ADA" w:rsidRDefault="000115DC" w:rsidP="000115DC">
      <w:pPr>
        <w:spacing w:line="360" w:lineRule="auto"/>
        <w:rPr>
          <w:rFonts w:ascii="Arial" w:hAnsi="Arial" w:cs="Arial"/>
          <w:b/>
          <w:color w:val="FF0000"/>
        </w:rPr>
      </w:pPr>
      <w:r w:rsidRPr="009D4ADA">
        <w:rPr>
          <w:rFonts w:ascii="Arial" w:hAnsi="Arial" w:cs="Arial"/>
          <w:b/>
        </w:rPr>
        <w:t>(sygn. postępowania: SP-</w:t>
      </w:r>
      <w:r>
        <w:rPr>
          <w:rFonts w:ascii="Arial" w:hAnsi="Arial" w:cs="Arial"/>
          <w:b/>
        </w:rPr>
        <w:t>186</w:t>
      </w:r>
      <w:r w:rsidRPr="009D4ADA">
        <w:rPr>
          <w:rFonts w:ascii="Arial" w:hAnsi="Arial" w:cs="Arial"/>
          <w:b/>
        </w:rPr>
        <w:t>/25-</w:t>
      </w:r>
      <w:proofErr w:type="spellStart"/>
      <w:r>
        <w:rPr>
          <w:rFonts w:ascii="Arial" w:hAnsi="Arial" w:cs="Arial"/>
          <w:b/>
        </w:rPr>
        <w:t>DST</w:t>
      </w:r>
      <w:proofErr w:type="spellEnd"/>
      <w:r w:rsidRPr="009D4ADA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72</w:t>
      </w:r>
      <w:r w:rsidRPr="009D4ADA">
        <w:rPr>
          <w:rFonts w:ascii="Arial" w:hAnsi="Arial" w:cs="Arial"/>
          <w:b/>
        </w:rPr>
        <w:t>)</w:t>
      </w:r>
    </w:p>
    <w:p w14:paraId="6B81F07E" w14:textId="7E941688" w:rsidR="000115DC" w:rsidRPr="009D4ADA" w:rsidRDefault="000115DC" w:rsidP="000115DC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Dotyczące </w:t>
      </w:r>
      <w:r>
        <w:rPr>
          <w:rFonts w:ascii="Arial" w:hAnsi="Arial" w:cs="Arial"/>
        </w:rPr>
        <w:t>zakup sprzętu komputerowego</w:t>
      </w:r>
      <w:r w:rsidRPr="009D4ADA">
        <w:rPr>
          <w:rFonts w:ascii="Arial" w:hAnsi="Arial" w:cs="Arial"/>
        </w:rPr>
        <w:t xml:space="preserve"> dla Wojewódzkiego Urzędu Pracy w Łodzi</w:t>
      </w:r>
      <w:r>
        <w:rPr>
          <w:rFonts w:ascii="Arial" w:hAnsi="Arial" w:cs="Arial"/>
        </w:rPr>
        <w:t>.</w:t>
      </w:r>
    </w:p>
    <w:p w14:paraId="72F41485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</w:p>
    <w:p w14:paraId="18C4312C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</w:p>
    <w:p w14:paraId="399F2C64" w14:textId="77777777" w:rsidR="000115DC" w:rsidRPr="009D4ADA" w:rsidRDefault="000115DC" w:rsidP="000115D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2A76D624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2C01E671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FF23BD7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6AEE892F" w14:textId="457E2270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Telefon: (42) 6</w:t>
      </w:r>
      <w:r>
        <w:rPr>
          <w:rFonts w:ascii="Arial" w:hAnsi="Arial" w:cs="Arial"/>
        </w:rPr>
        <w:t>38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90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57</w:t>
      </w:r>
    </w:p>
    <w:p w14:paraId="5C11C75C" w14:textId="77777777" w:rsidR="000115DC" w:rsidRPr="009D4ADA" w:rsidRDefault="000115DC" w:rsidP="000115DC">
      <w:pPr>
        <w:spacing w:line="360" w:lineRule="auto"/>
        <w:jc w:val="both"/>
        <w:rPr>
          <w:rFonts w:ascii="Arial" w:hAnsi="Arial" w:cs="Arial"/>
        </w:rPr>
      </w:pPr>
    </w:p>
    <w:p w14:paraId="3119F4DB" w14:textId="77777777" w:rsidR="000115DC" w:rsidRPr="009D4ADA" w:rsidRDefault="000115DC" w:rsidP="000115DC">
      <w:pPr>
        <w:spacing w:line="360" w:lineRule="auto"/>
        <w:jc w:val="both"/>
        <w:rPr>
          <w:rFonts w:ascii="Arial" w:hAnsi="Arial" w:cs="Arial"/>
        </w:rPr>
      </w:pPr>
    </w:p>
    <w:p w14:paraId="4BD346A1" w14:textId="77777777" w:rsidR="000115DC" w:rsidRPr="009D4ADA" w:rsidRDefault="000115DC" w:rsidP="000115D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7E9E1762" w14:textId="0C37E71F" w:rsidR="000115DC" w:rsidRPr="009D4ADA" w:rsidRDefault="000115DC" w:rsidP="00FF602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Przedmiotem zamówienia jest </w:t>
      </w:r>
      <w:r w:rsidR="00FF602D">
        <w:rPr>
          <w:rFonts w:ascii="Arial" w:hAnsi="Arial" w:cs="Arial"/>
        </w:rPr>
        <w:t>zakup</w:t>
      </w:r>
      <w:r w:rsidR="00C83530">
        <w:rPr>
          <w:rFonts w:ascii="Arial" w:hAnsi="Arial" w:cs="Arial"/>
        </w:rPr>
        <w:t xml:space="preserve"> i dostawa</w:t>
      </w:r>
      <w:r w:rsidR="00FF602D">
        <w:rPr>
          <w:rFonts w:ascii="Arial" w:hAnsi="Arial" w:cs="Arial"/>
        </w:rPr>
        <w:t xml:space="preserve"> napędu taśmowego </w:t>
      </w:r>
      <w:proofErr w:type="spellStart"/>
      <w:r w:rsidR="00FF602D">
        <w:rPr>
          <w:rFonts w:ascii="Arial" w:hAnsi="Arial" w:cs="Arial"/>
        </w:rPr>
        <w:t>LTO</w:t>
      </w:r>
      <w:proofErr w:type="spellEnd"/>
      <w:r w:rsidR="00FF602D">
        <w:rPr>
          <w:rFonts w:ascii="Arial" w:hAnsi="Arial" w:cs="Arial"/>
        </w:rPr>
        <w:t>-8 wraz automatyką na 8 taśm</w:t>
      </w:r>
      <w:r w:rsidR="00C83530">
        <w:rPr>
          <w:rFonts w:ascii="Arial" w:hAnsi="Arial" w:cs="Arial"/>
        </w:rPr>
        <w:t xml:space="preserve"> oraz routerów i punktów dostępowych </w:t>
      </w:r>
      <w:proofErr w:type="spellStart"/>
      <w:r w:rsidR="00C83530">
        <w:rPr>
          <w:rFonts w:ascii="Arial" w:hAnsi="Arial" w:cs="Arial"/>
        </w:rPr>
        <w:t>WiFi</w:t>
      </w:r>
      <w:proofErr w:type="spellEnd"/>
      <w:r w:rsidR="00FF602D">
        <w:rPr>
          <w:rFonts w:ascii="Arial" w:hAnsi="Arial" w:cs="Arial"/>
        </w:rPr>
        <w:t>.</w:t>
      </w:r>
    </w:p>
    <w:p w14:paraId="0A134366" w14:textId="11C8A23B" w:rsidR="00FF602D" w:rsidRPr="00FF602D" w:rsidRDefault="00FF602D" w:rsidP="00FF602D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FF602D">
        <w:rPr>
          <w:rFonts w:ascii="Arial" w:hAnsi="Arial" w:cs="Arial"/>
        </w:rPr>
        <w:t xml:space="preserve">Zamawiający wymaga, by dostarczone urządzenia były nowe (tzn. wyprodukowane nie dawniej, niż na 12 miesięcy przed ich dostarczeniem) oraz by nie były używane. </w:t>
      </w:r>
    </w:p>
    <w:p w14:paraId="270F1757" w14:textId="77777777" w:rsidR="006B2707" w:rsidRPr="006B2707" w:rsidRDefault="00FF602D" w:rsidP="000115DC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Dokładne parametry</w:t>
      </w:r>
      <w:r w:rsidR="000115DC" w:rsidRPr="009D4ADA">
        <w:rPr>
          <w:rFonts w:ascii="Arial" w:hAnsi="Arial" w:cs="Arial"/>
        </w:rPr>
        <w:t xml:space="preserve"> zostały wskazane w załączniku nr 1 do niniejszego zapytania ofertowego.</w:t>
      </w:r>
      <w:r w:rsidR="006B2707" w:rsidRPr="006B2707">
        <w:t xml:space="preserve"> </w:t>
      </w:r>
    </w:p>
    <w:p w14:paraId="55DA45F6" w14:textId="08FF1F34" w:rsidR="000115DC" w:rsidRPr="009D4ADA" w:rsidRDefault="006B2707" w:rsidP="000115DC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B2707">
        <w:rPr>
          <w:rFonts w:ascii="Arial" w:hAnsi="Arial" w:cs="Arial"/>
        </w:rPr>
        <w:t>Zamawiający nie dopuszcza stosowania dodatkowych zewnętrznych modułów firm trzecich, rozszerzających możliwości sprzętu</w:t>
      </w:r>
      <w:r>
        <w:rPr>
          <w:rFonts w:ascii="Arial" w:hAnsi="Arial" w:cs="Arial"/>
        </w:rPr>
        <w:t>.</w:t>
      </w:r>
    </w:p>
    <w:p w14:paraId="722B1B34" w14:textId="77777777" w:rsidR="000115DC" w:rsidRPr="009D4ADA" w:rsidRDefault="000115DC" w:rsidP="000115DC">
      <w:pPr>
        <w:spacing w:line="360" w:lineRule="auto"/>
        <w:rPr>
          <w:rFonts w:ascii="Arial" w:hAnsi="Arial" w:cs="Arial"/>
        </w:rPr>
      </w:pPr>
    </w:p>
    <w:p w14:paraId="7ABF906D" w14:textId="77777777" w:rsidR="000115DC" w:rsidRPr="009D4ADA" w:rsidRDefault="000115DC" w:rsidP="000115DC">
      <w:pPr>
        <w:numPr>
          <w:ilvl w:val="0"/>
          <w:numId w:val="1"/>
        </w:numPr>
        <w:spacing w:before="120" w:after="120" w:line="360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2148D3A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097AA5A4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41314790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Ocena spełnienia powyższych warunków oparta będzie o zasadę spełnia - nie spełnia (1-0) i zostanie przeprowadzona w oparciu o podpisane oświadczenie według wzoru stanowiące </w:t>
      </w:r>
      <w:proofErr w:type="spellStart"/>
      <w:r w:rsidRPr="009D4ADA">
        <w:rPr>
          <w:rFonts w:ascii="Arial" w:hAnsi="Arial" w:cs="Arial"/>
        </w:rPr>
        <w:t>pkt.4</w:t>
      </w:r>
      <w:proofErr w:type="spellEnd"/>
      <w:r w:rsidRPr="009D4ADA">
        <w:rPr>
          <w:rFonts w:ascii="Arial" w:hAnsi="Arial" w:cs="Arial"/>
        </w:rPr>
        <w:t xml:space="preserve">  Załącznika nr 1 do niniejszego zapytania ofertowego.</w:t>
      </w:r>
    </w:p>
    <w:p w14:paraId="1A9347FD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1F3D853C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162D1DD9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także możliwość pozostawienia oferty bez rozpatrzenia w szczególności jeżeli oferta będzie niekompletna, niezgodna z wymaganiami wynikającymi z niniejszego zapytania ofertowego lub w której formularz oferty nie zostanie podpisany.  </w:t>
      </w:r>
    </w:p>
    <w:p w14:paraId="5BDED982" w14:textId="77777777" w:rsidR="000115DC" w:rsidRPr="009D4ADA" w:rsidRDefault="000115DC" w:rsidP="000115DC">
      <w:pPr>
        <w:spacing w:line="360" w:lineRule="auto"/>
        <w:rPr>
          <w:rFonts w:ascii="Arial" w:hAnsi="Arial" w:cs="Arial"/>
        </w:rPr>
      </w:pPr>
    </w:p>
    <w:p w14:paraId="0F4B3B9A" w14:textId="77777777" w:rsidR="000115DC" w:rsidRPr="009D4ADA" w:rsidRDefault="000115DC" w:rsidP="000115DC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CA011A3" w14:textId="3F8ED9C9" w:rsidR="00F75A76" w:rsidRDefault="000115DC" w:rsidP="000115DC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Jako kryterium wyboru oferty najkorzystniejszej przyjmuje się w niniejszym postępowaniu: cenę </w:t>
      </w:r>
      <w:r w:rsidR="00F75A76">
        <w:rPr>
          <w:rFonts w:ascii="Arial" w:hAnsi="Arial" w:cs="Arial"/>
        </w:rPr>
        <w:t>6</w:t>
      </w:r>
      <w:r w:rsidRPr="009D4ADA">
        <w:rPr>
          <w:rFonts w:ascii="Arial" w:hAnsi="Arial" w:cs="Arial"/>
        </w:rPr>
        <w:t>0%</w:t>
      </w:r>
      <w:r w:rsidR="00F75A76">
        <w:rPr>
          <w:rFonts w:ascii="Arial" w:hAnsi="Arial" w:cs="Arial"/>
        </w:rPr>
        <w:t xml:space="preserve"> [</w:t>
      </w:r>
      <w:proofErr w:type="spellStart"/>
      <w:r w:rsidR="00F75A76">
        <w:rPr>
          <w:rFonts w:ascii="Arial" w:hAnsi="Arial" w:cs="Arial"/>
        </w:rPr>
        <w:t>PrC</w:t>
      </w:r>
      <w:proofErr w:type="spellEnd"/>
      <w:r w:rsidR="00F75A76">
        <w:rPr>
          <w:rFonts w:ascii="Arial" w:hAnsi="Arial" w:cs="Arial"/>
        </w:rPr>
        <w:t>] oraz gwarancja 40% [</w:t>
      </w:r>
      <w:proofErr w:type="spellStart"/>
      <w:r w:rsidR="00F75A76">
        <w:rPr>
          <w:rFonts w:ascii="Arial" w:hAnsi="Arial" w:cs="Arial"/>
        </w:rPr>
        <w:t>PrG</w:t>
      </w:r>
      <w:proofErr w:type="spellEnd"/>
      <w:r w:rsidR="00F75A76">
        <w:rPr>
          <w:rFonts w:ascii="Arial" w:hAnsi="Arial" w:cs="Arial"/>
        </w:rPr>
        <w:t>]</w:t>
      </w:r>
      <w:r w:rsidRPr="009D4ADA">
        <w:rPr>
          <w:rFonts w:ascii="Arial" w:hAnsi="Arial" w:cs="Arial"/>
        </w:rPr>
        <w:t>.</w:t>
      </w:r>
    </w:p>
    <w:p w14:paraId="6A9442CE" w14:textId="77777777" w:rsidR="00F75A76" w:rsidRPr="0094298D" w:rsidRDefault="00F75A76" w:rsidP="00F75A76">
      <w:pPr>
        <w:spacing w:before="120" w:after="120"/>
        <w:ind w:left="284"/>
        <w:jc w:val="both"/>
        <w:rPr>
          <w:rFonts w:ascii="Arial" w:hAnsi="Arial" w:cs="Arial"/>
          <w:b/>
        </w:rPr>
      </w:pPr>
      <w:r w:rsidRPr="0094298D">
        <w:rPr>
          <w:rFonts w:ascii="Arial" w:hAnsi="Arial" w:cs="Arial"/>
          <w:b/>
        </w:rPr>
        <w:t xml:space="preserve">Cena – </w:t>
      </w:r>
      <w:proofErr w:type="spellStart"/>
      <w:r>
        <w:rPr>
          <w:rFonts w:ascii="Arial" w:hAnsi="Arial" w:cs="Arial"/>
          <w:b/>
        </w:rPr>
        <w:t>PrC</w:t>
      </w:r>
      <w:proofErr w:type="spellEnd"/>
      <w:r w:rsidRPr="0094298D">
        <w:rPr>
          <w:rFonts w:ascii="Arial" w:hAnsi="Arial" w:cs="Arial"/>
          <w:b/>
        </w:rPr>
        <w:t>%</w:t>
      </w:r>
    </w:p>
    <w:p w14:paraId="54D3DA63" w14:textId="77777777" w:rsidR="00F75A76" w:rsidRDefault="00F75A76" w:rsidP="00F75A76">
      <w:pPr>
        <w:spacing w:after="200"/>
        <w:ind w:left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Punkty przyznane w tej kategorii to:</w:t>
      </w:r>
    </w:p>
    <w:p w14:paraId="5E6DE3FA" w14:textId="77777777" w:rsidR="00F75A76" w:rsidRDefault="00F75A76" w:rsidP="00F75A76">
      <w:pPr>
        <w:ind w:left="851" w:firstLine="708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C=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Cena oferty najdroższej-Cena oferty badanej</m:t>
              </m:r>
            </m:num>
            <m:den>
              <m:r>
                <w:rPr>
                  <w:rFonts w:ascii="Cambria Math" w:hAnsi="Cambria Math" w:cs="Arial"/>
                </w:rPr>
                <m:t>Cena oferty najdroższej-Cena oferty najtańszej</m:t>
              </m:r>
            </m:den>
          </m:f>
          <m:r>
            <w:rPr>
              <w:rFonts w:ascii="Cambria Math" w:hAnsi="Cambria Math" w:cs="Arial"/>
            </w:rPr>
            <m:t>* 100pkt.  * PrC%</m:t>
          </m:r>
        </m:oMath>
      </m:oMathPara>
    </w:p>
    <w:p w14:paraId="38CFC9C2" w14:textId="77777777" w:rsidR="00F75A76" w:rsidRDefault="00F75A76" w:rsidP="00F75A76">
      <w:pPr>
        <w:rPr>
          <w:rFonts w:ascii="Arial" w:hAnsi="Arial" w:cs="Arial"/>
        </w:rPr>
      </w:pPr>
    </w:p>
    <w:p w14:paraId="167BEC73" w14:textId="77777777" w:rsidR="00F75A76" w:rsidRPr="0094298D" w:rsidRDefault="00F75A76" w:rsidP="00F75A76">
      <w:pPr>
        <w:ind w:left="360"/>
        <w:rPr>
          <w:rFonts w:ascii="Arial" w:hAnsi="Arial" w:cs="Arial"/>
        </w:rPr>
      </w:pPr>
      <w:r w:rsidRPr="0094298D">
        <w:rPr>
          <w:rFonts w:ascii="Arial" w:hAnsi="Arial" w:cs="Arial"/>
          <w:b/>
        </w:rPr>
        <w:t xml:space="preserve">gwarancja – </w:t>
      </w:r>
      <w:proofErr w:type="spellStart"/>
      <w:r>
        <w:rPr>
          <w:rFonts w:ascii="Arial" w:hAnsi="Arial" w:cs="Arial"/>
          <w:b/>
        </w:rPr>
        <w:t>PrG</w:t>
      </w:r>
      <w:proofErr w:type="spellEnd"/>
      <w:r w:rsidRPr="0094298D">
        <w:rPr>
          <w:rFonts w:ascii="Arial" w:hAnsi="Arial" w:cs="Arial"/>
          <w:b/>
        </w:rPr>
        <w:t>%</w:t>
      </w:r>
      <w:r w:rsidRPr="0094298D">
        <w:rPr>
          <w:rFonts w:ascii="Arial" w:hAnsi="Arial" w:cs="Arial"/>
          <w:b/>
        </w:rPr>
        <w:br/>
      </w:r>
    </w:p>
    <w:p w14:paraId="2B2AAA81" w14:textId="77777777" w:rsidR="00F75A76" w:rsidRDefault="00F75A76" w:rsidP="00F75A76">
      <w:pPr>
        <w:ind w:left="851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Gwarancja (G) obejmować powinna wsparcie w trakcie jej trwania.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W ramach tego kryterium</w:t>
      </w:r>
      <w:r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</w:rPr>
        <w:t>na podstawie deklaracji Wykonawcy zawartej w formularzu oferty dotyczącej deklarowanego okresu gwarancji Zamawiający przyzna następującą ilość punktów:</w:t>
      </w:r>
    </w:p>
    <w:p w14:paraId="1EDBEF95" w14:textId="77777777" w:rsidR="00F75A76" w:rsidRDefault="00F75A76" w:rsidP="00F75A76">
      <w:pPr>
        <w:ind w:left="851"/>
        <w:contextualSpacing/>
        <w:jc w:val="both"/>
        <w:rPr>
          <w:rFonts w:ascii="Arial" w:hAnsi="Arial" w:cs="Arial"/>
        </w:rPr>
      </w:pPr>
    </w:p>
    <w:p w14:paraId="1002E7FE" w14:textId="77777777" w:rsidR="007E3ABC" w:rsidRDefault="007E3ABC" w:rsidP="007E3ABC">
      <w:pPr>
        <w:ind w:left="851"/>
        <w:rPr>
          <w:rFonts w:ascii="Arial" w:hAnsi="Arial" w:cs="Arial"/>
          <w:bCs/>
        </w:rPr>
      </w:pPr>
      <w:r w:rsidRPr="005A1F92">
        <w:rPr>
          <w:rFonts w:ascii="Arial" w:hAnsi="Arial" w:cs="Arial"/>
          <w:bCs/>
        </w:rPr>
        <w:lastRenderedPageBreak/>
        <w:t>zakres 24 – 60 miesięcy:</w:t>
      </w:r>
    </w:p>
    <w:p w14:paraId="5A8AA6BB" w14:textId="77777777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24 miesięcy - 0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 xml:space="preserve">% </w:t>
      </w:r>
    </w:p>
    <w:p w14:paraId="142B3B43" w14:textId="77777777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36 miesięcy - 60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 xml:space="preserve">% </w:t>
      </w:r>
    </w:p>
    <w:p w14:paraId="598D3F52" w14:textId="77777777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48 miesięcy - 80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1AC31FA8" w14:textId="77777777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60 miesięcy - 100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60A4E3D4" w14:textId="77777777" w:rsidR="00F75A76" w:rsidRDefault="00F75A76" w:rsidP="00F75A76">
      <w:pPr>
        <w:ind w:left="1701" w:hanging="850"/>
        <w:rPr>
          <w:rFonts w:ascii="Arial" w:hAnsi="Arial" w:cs="Arial"/>
          <w:bCs/>
        </w:rPr>
      </w:pPr>
    </w:p>
    <w:p w14:paraId="30C527EA" w14:textId="77777777" w:rsidR="00F75A76" w:rsidRDefault="00F75A76" w:rsidP="00F75A76">
      <w:pPr>
        <w:ind w:left="567" w:hanging="567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Liczba punktów (P) przyznana każdej z ocenianych ofert obliczona zostanie wg poniższego wzoru:</w:t>
      </w:r>
    </w:p>
    <w:p w14:paraId="16990511" w14:textId="77777777" w:rsidR="00F75A76" w:rsidRDefault="00F75A76" w:rsidP="00F75A76">
      <w:pPr>
        <w:ind w:left="567" w:hanging="567"/>
        <w:jc w:val="both"/>
        <w:outlineLvl w:val="0"/>
        <w:rPr>
          <w:rFonts w:ascii="Arial" w:hAnsi="Arial" w:cs="Arial"/>
        </w:rPr>
      </w:pPr>
    </w:p>
    <w:p w14:paraId="0764147A" w14:textId="77777777" w:rsidR="00F75A76" w:rsidRPr="00C957AA" w:rsidRDefault="00F75A76" w:rsidP="00F75A76">
      <w:pPr>
        <w:ind w:left="567" w:hanging="567"/>
        <w:jc w:val="both"/>
        <w:outlineLvl w:val="0"/>
        <w:rPr>
          <w:rFonts w:ascii="Arial" w:hAnsi="Arial" w:cs="Arial"/>
          <w:b/>
          <w:bCs/>
        </w:rPr>
      </w:pPr>
      <w:r w:rsidRPr="00C957AA">
        <w:rPr>
          <w:rFonts w:ascii="Arial" w:hAnsi="Arial" w:cs="Arial"/>
          <w:b/>
          <w:bCs/>
        </w:rPr>
        <w:t>P = C + G</w:t>
      </w:r>
    </w:p>
    <w:p w14:paraId="4EDD8AD9" w14:textId="39AD207B" w:rsidR="000115DC" w:rsidRDefault="000115DC" w:rsidP="000115DC">
      <w:pPr>
        <w:spacing w:line="360" w:lineRule="auto"/>
        <w:rPr>
          <w:rFonts w:ascii="Arial" w:hAnsi="Arial" w:cs="Arial"/>
        </w:rPr>
      </w:pPr>
    </w:p>
    <w:p w14:paraId="2424980D" w14:textId="3FC57E7F" w:rsidR="000115DC" w:rsidRPr="009D4ADA" w:rsidRDefault="000115DC" w:rsidP="000115DC">
      <w:pPr>
        <w:spacing w:line="360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w walucie polskiej. </w:t>
      </w:r>
      <w:r w:rsidRPr="009D4ADA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="00F75A76">
        <w:rPr>
          <w:rFonts w:ascii="Arial" w:eastAsia="Calibri" w:hAnsi="Arial" w:cs="Arial"/>
          <w:b/>
          <w:lang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b/>
          <w:lang w:eastAsia="en-US"/>
        </w:rPr>
        <w:br/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>podatek od towarów 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2AE9EFCF" w14:textId="77777777" w:rsidR="000115DC" w:rsidRPr="009D4ADA" w:rsidRDefault="000115DC" w:rsidP="000115DC">
      <w:pPr>
        <w:spacing w:line="360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w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 </w:t>
      </w:r>
    </w:p>
    <w:p w14:paraId="6BA19DCE" w14:textId="77777777" w:rsidR="000115DC" w:rsidRDefault="000115DC" w:rsidP="000115DC">
      <w:pPr>
        <w:spacing w:line="360" w:lineRule="auto"/>
        <w:rPr>
          <w:rFonts w:ascii="Arial" w:hAnsi="Arial" w:cs="Arial"/>
        </w:rPr>
      </w:pPr>
    </w:p>
    <w:p w14:paraId="4C04E1FF" w14:textId="77777777" w:rsidR="000115DC" w:rsidRPr="009D4ADA" w:rsidRDefault="000115DC" w:rsidP="000115DC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PRZYGOTOWANIE OFERTY</w:t>
      </w:r>
      <w:r w:rsidRPr="009D4ADA">
        <w:rPr>
          <w:rFonts w:ascii="Arial" w:hAnsi="Arial" w:cs="Arial"/>
        </w:rPr>
        <w:t xml:space="preserve"> </w:t>
      </w:r>
    </w:p>
    <w:p w14:paraId="725EC7B4" w14:textId="15399DF6" w:rsidR="000115DC" w:rsidRPr="009D4ADA" w:rsidRDefault="000115DC" w:rsidP="000115DC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u w:val="single"/>
        </w:rPr>
      </w:pPr>
      <w:r w:rsidRPr="009D4ADA">
        <w:rPr>
          <w:rFonts w:ascii="Arial" w:hAnsi="Arial" w:cs="Arial"/>
          <w:bCs/>
        </w:rPr>
        <w:t xml:space="preserve">Oferty należy przesłać na formularzu ofertowym (Załącznik nr 1), w formie elektronicznej  na adres: </w:t>
      </w:r>
      <w:proofErr w:type="spellStart"/>
      <w:r w:rsidR="00F35D22">
        <w:rPr>
          <w:rFonts w:ascii="Arial" w:hAnsi="Arial" w:cs="Arial"/>
          <w:bCs/>
        </w:rPr>
        <w:t>wi@wup.lodz.pl</w:t>
      </w:r>
      <w:proofErr w:type="spellEnd"/>
      <w:r w:rsidRPr="009D4ADA">
        <w:rPr>
          <w:rStyle w:val="Hipercze"/>
          <w:rFonts w:ascii="Arial" w:hAnsi="Arial" w:cs="Arial"/>
        </w:rPr>
        <w:t xml:space="preserve"> </w:t>
      </w:r>
      <w:r w:rsidRPr="009D4ADA">
        <w:rPr>
          <w:rFonts w:ascii="Arial" w:hAnsi="Arial" w:cs="Arial"/>
          <w:bCs/>
        </w:rPr>
        <w:t xml:space="preserve">do </w:t>
      </w:r>
      <w:r w:rsidRPr="00126B1A">
        <w:rPr>
          <w:rFonts w:ascii="Arial" w:hAnsi="Arial" w:cs="Arial"/>
          <w:bCs/>
        </w:rPr>
        <w:t xml:space="preserve">dnia </w:t>
      </w:r>
      <w:r w:rsidR="00F35D22" w:rsidRPr="00F35D22">
        <w:rPr>
          <w:rFonts w:ascii="Arial" w:hAnsi="Arial" w:cs="Arial"/>
          <w:b/>
        </w:rPr>
        <w:t>30</w:t>
      </w:r>
      <w:r w:rsidRPr="00126B1A">
        <w:rPr>
          <w:rFonts w:ascii="Arial" w:hAnsi="Arial" w:cs="Arial"/>
          <w:b/>
        </w:rPr>
        <w:t>.</w:t>
      </w:r>
      <w:r w:rsidR="00F35D22">
        <w:rPr>
          <w:rFonts w:ascii="Arial" w:hAnsi="Arial" w:cs="Arial"/>
          <w:b/>
        </w:rPr>
        <w:t>1</w:t>
      </w:r>
      <w:r w:rsidRPr="00126B1A">
        <w:rPr>
          <w:rFonts w:ascii="Arial" w:hAnsi="Arial" w:cs="Arial"/>
          <w:b/>
        </w:rPr>
        <w:t>0.</w:t>
      </w:r>
      <w:r w:rsidRPr="00126B1A">
        <w:rPr>
          <w:rFonts w:ascii="Arial" w:hAnsi="Arial" w:cs="Arial"/>
          <w:b/>
          <w:bCs/>
        </w:rPr>
        <w:t>2025 r.</w:t>
      </w:r>
      <w:r w:rsidR="00F35D22">
        <w:rPr>
          <w:rFonts w:ascii="Arial" w:hAnsi="Arial" w:cs="Arial"/>
          <w:b/>
          <w:bCs/>
        </w:rPr>
        <w:t xml:space="preserve"> do godziny 18:00</w:t>
      </w:r>
      <w:r w:rsidRPr="00126B1A">
        <w:rPr>
          <w:rFonts w:ascii="Arial" w:hAnsi="Arial" w:cs="Arial"/>
          <w:b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Oferty złożone po terminie nie będą rozpatrywane.</w:t>
      </w:r>
    </w:p>
    <w:p w14:paraId="382B4F3E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708BC7C6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3D7BF75B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Treść oferty musi odpowiadać treści niniejszego zapytania ofertowego.</w:t>
      </w:r>
    </w:p>
    <w:p w14:paraId="57CD44C9" w14:textId="0E323A0B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bookmarkStart w:id="1" w:name="_Hlk158019195"/>
      <w:r w:rsidRPr="009D4ADA">
        <w:rPr>
          <w:rFonts w:ascii="Arial" w:hAnsi="Arial" w:cs="Arial"/>
          <w:bCs/>
        </w:rPr>
        <w:t>Oferta powinna być podpisana przez osobę upoważnioną do składania ofert</w:t>
      </w:r>
      <w:r w:rsidR="00F35D22">
        <w:rPr>
          <w:rFonts w:ascii="Arial" w:hAnsi="Arial" w:cs="Arial"/>
          <w:bCs/>
        </w:rPr>
        <w:t>.</w:t>
      </w:r>
      <w:r w:rsidR="00F35D22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1"/>
    <w:p w14:paraId="78D4ADFB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122363A8" w14:textId="3FD0BFC9" w:rsidR="000115DC" w:rsidRPr="00C62F58" w:rsidRDefault="0022786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Zamawiający </w:t>
      </w:r>
      <w:r w:rsidR="000115DC" w:rsidRPr="00C62F58">
        <w:rPr>
          <w:rFonts w:ascii="Arial" w:hAnsi="Arial" w:cs="Arial"/>
          <w:b/>
        </w:rPr>
        <w:t>dopuszcza możliwoś</w:t>
      </w:r>
      <w:r>
        <w:rPr>
          <w:rFonts w:ascii="Arial" w:hAnsi="Arial" w:cs="Arial"/>
          <w:b/>
        </w:rPr>
        <w:t>ć</w:t>
      </w:r>
      <w:r w:rsidR="000115DC" w:rsidRPr="00C62F58">
        <w:rPr>
          <w:rFonts w:ascii="Arial" w:hAnsi="Arial" w:cs="Arial"/>
          <w:b/>
        </w:rPr>
        <w:t xml:space="preserve"> składania ofert częściowych. </w:t>
      </w:r>
    </w:p>
    <w:p w14:paraId="72B2E60A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>O</w:t>
      </w:r>
      <w:r w:rsidRPr="009D4ADA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54300ECF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>Wybór oferty nie może prowadzić do powstania obowiązku podatkowego 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202EC36B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3D0BA435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 w szczególności w następujących przypadkach:</w:t>
      </w:r>
    </w:p>
    <w:p w14:paraId="02A751E9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7FE0426" w14:textId="36E60F4A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16F221F7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620DCA62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461A00A5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9D4ADA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6E979B1F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 wynikach postępowania Zamawiający powiadomi Wykonawców przez zamieszczenie stosownej informacji na swojej stronie internetowej (w </w:t>
      </w:r>
      <w:proofErr w:type="spellStart"/>
      <w:r w:rsidRPr="009D4ADA">
        <w:rPr>
          <w:rFonts w:ascii="Arial" w:hAnsi="Arial" w:cs="Arial"/>
          <w:bCs/>
        </w:rPr>
        <w:t>BIP</w:t>
      </w:r>
      <w:proofErr w:type="spellEnd"/>
      <w:r w:rsidRPr="009D4ADA">
        <w:rPr>
          <w:rFonts w:ascii="Arial" w:hAnsi="Arial" w:cs="Arial"/>
          <w:bCs/>
        </w:rPr>
        <w:t>).</w:t>
      </w:r>
    </w:p>
    <w:p w14:paraId="4926E4A7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741EC630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5BA61260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</w:t>
      </w:r>
      <w:r w:rsidRPr="009D4ADA">
        <w:rPr>
          <w:rFonts w:ascii="Arial" w:hAnsi="Arial" w:cs="Arial"/>
          <w:bCs/>
        </w:rPr>
        <w:lastRenderedPageBreak/>
        <w:t>rachunkowych dokonanych poprawek, oraz innych omyłek niepowodujących istotnych zmian w treści oferty, z zastrzeżeniem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0D1BDF4B" w14:textId="77777777" w:rsidR="000115DC" w:rsidRPr="009D4ADA" w:rsidRDefault="000115DC" w:rsidP="000115DC">
      <w:pPr>
        <w:spacing w:before="120" w:line="360" w:lineRule="auto"/>
        <w:rPr>
          <w:rFonts w:ascii="Arial" w:hAnsi="Arial" w:cs="Arial"/>
          <w:bCs/>
        </w:rPr>
      </w:pPr>
    </w:p>
    <w:p w14:paraId="015201BD" w14:textId="77777777" w:rsidR="000115DC" w:rsidRPr="009D4ADA" w:rsidRDefault="000115DC" w:rsidP="000115DC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421959B2" w14:textId="77777777" w:rsidR="000115DC" w:rsidRPr="009D4ADA" w:rsidRDefault="000115DC" w:rsidP="000115DC">
      <w:pPr>
        <w:ind w:left="720"/>
        <w:rPr>
          <w:rFonts w:ascii="Arial" w:hAnsi="Arial" w:cs="Arial"/>
          <w:b/>
          <w:bCs/>
        </w:rPr>
      </w:pPr>
    </w:p>
    <w:p w14:paraId="6192D7AE" w14:textId="77777777" w:rsidR="000115DC" w:rsidRPr="009D4ADA" w:rsidRDefault="000115DC" w:rsidP="000115DC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9D4ADA">
        <w:rPr>
          <w:rFonts w:ascii="Arial" w:hAnsi="Arial" w:cs="Arial"/>
        </w:rPr>
        <w:br/>
        <w:t>i w sprawie swobodnego przepływu takich danych oraz uchylenia dyrektywy 95/46/WE (ogólne rozporządzenie o ochronie danych) (Dz. Urz. UE L 119 z 04.05.2016, str. 1), zwanym dalej „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”, Zamawiający informuje, że: </w:t>
      </w:r>
    </w:p>
    <w:p w14:paraId="59692798" w14:textId="77777777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administratorem danych osobowych zawartych w dokumentacji postępowania jest </w:t>
      </w:r>
      <w:r w:rsidRPr="009D4ADA">
        <w:rPr>
          <w:rFonts w:ascii="Arial" w:hAnsi="Arial" w:cs="Arial"/>
          <w:i/>
        </w:rPr>
        <w:t xml:space="preserve">Wojewódzki Urząd Pracy w Łodzi z siedzibą w Łodzi, ul. Wólczańska 49, 90-608 Łódź, adres mailowy: </w:t>
      </w:r>
      <w:proofErr w:type="spellStart"/>
      <w:r w:rsidRPr="009D4ADA">
        <w:rPr>
          <w:rFonts w:ascii="Arial" w:hAnsi="Arial" w:cs="Arial"/>
          <w:i/>
        </w:rPr>
        <w:t>lowu@wup.lodz.pl</w:t>
      </w:r>
      <w:proofErr w:type="spellEnd"/>
      <w:r w:rsidRPr="009D4ADA">
        <w:rPr>
          <w:rFonts w:ascii="Arial" w:hAnsi="Arial" w:cs="Arial"/>
          <w:i/>
        </w:rPr>
        <w:t>, nr telefonu: 42 633 58 78;</w:t>
      </w:r>
    </w:p>
    <w:p w14:paraId="3220D5F3" w14:textId="77777777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inspektorem ochrony danych osobowych w </w:t>
      </w:r>
      <w:r w:rsidRPr="009D4ADA">
        <w:rPr>
          <w:rFonts w:ascii="Arial" w:hAnsi="Arial" w:cs="Arial"/>
          <w:i/>
        </w:rPr>
        <w:t>Wojewódzkim Urzędzie Pracy w Łodzi</w:t>
      </w:r>
      <w:r w:rsidRPr="009D4ADA">
        <w:rPr>
          <w:rFonts w:ascii="Arial" w:hAnsi="Arial" w:cs="Arial"/>
        </w:rPr>
        <w:t xml:space="preserve"> jest Pan</w:t>
      </w:r>
      <w:r w:rsidRPr="009D4ADA">
        <w:rPr>
          <w:rFonts w:ascii="Arial" w:hAnsi="Arial" w:cs="Arial"/>
          <w:i/>
        </w:rPr>
        <w:t xml:space="preserve"> Szymon Różycki, </w:t>
      </w:r>
      <w:r w:rsidRPr="009D4ADA">
        <w:rPr>
          <w:rFonts w:ascii="Arial" w:hAnsi="Arial" w:cs="Arial"/>
        </w:rPr>
        <w:t xml:space="preserve">kontakt: </w:t>
      </w:r>
      <w:hyperlink r:id="rId8" w:history="1">
        <w:proofErr w:type="spellStart"/>
        <w:r w:rsidRPr="009D4ADA">
          <w:rPr>
            <w:rFonts w:ascii="Arial" w:hAnsi="Arial" w:cs="Arial"/>
            <w:i/>
            <w:color w:val="0000FF"/>
            <w:u w:val="single"/>
          </w:rPr>
          <w:t>ochronadanych@wup.lodz.pl</w:t>
        </w:r>
        <w:proofErr w:type="spellEnd"/>
      </w:hyperlink>
      <w:r w:rsidRPr="009D4ADA">
        <w:rPr>
          <w:rFonts w:ascii="Arial" w:hAnsi="Arial" w:cs="Arial"/>
          <w:i/>
        </w:rPr>
        <w:t>, nr telefonu: 42 663 02 71;</w:t>
      </w:r>
    </w:p>
    <w:p w14:paraId="30BC9C0D" w14:textId="6870DA2F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  <w:color w:val="FF0000"/>
        </w:rPr>
      </w:pPr>
      <w:r w:rsidRPr="009D4ADA">
        <w:rPr>
          <w:rFonts w:ascii="Arial" w:hAnsi="Arial" w:cs="Arial"/>
        </w:rPr>
        <w:t>dane będą przetwarzane na podstawie art. 6 ust. 1 lit. c</w:t>
      </w:r>
      <w:r w:rsidRPr="009D4ADA">
        <w:rPr>
          <w:rFonts w:ascii="Arial" w:hAnsi="Arial" w:cs="Arial"/>
          <w:i/>
        </w:rPr>
        <w:t xml:space="preserve">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w celu związanym </w:t>
      </w:r>
      <w:r w:rsidRPr="009D4ADA">
        <w:rPr>
          <w:rFonts w:ascii="Arial" w:hAnsi="Arial" w:cs="Arial"/>
        </w:rPr>
        <w:br/>
        <w:t>z</w:t>
      </w:r>
      <w:r w:rsidR="00C62F58">
        <w:rPr>
          <w:rFonts w:ascii="Arial" w:hAnsi="Arial" w:cs="Arial"/>
        </w:rPr>
        <w:t xml:space="preserve"> niniejszym</w:t>
      </w:r>
      <w:r w:rsidRPr="009D4ADA">
        <w:rPr>
          <w:rFonts w:ascii="Arial" w:hAnsi="Arial" w:cs="Arial"/>
        </w:rPr>
        <w:t xml:space="preserve"> postępowaniem prowadzonym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</w:t>
      </w:r>
    </w:p>
    <w:p w14:paraId="4EBB7138" w14:textId="77777777" w:rsidR="000115DC" w:rsidRPr="009D4ADA" w:rsidRDefault="000115DC" w:rsidP="000115DC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lang w:val="x-none"/>
        </w:rPr>
      </w:pPr>
      <w:r w:rsidRPr="009D4AD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14:paraId="07F34AA9" w14:textId="77777777" w:rsidR="000115DC" w:rsidRPr="009D4ADA" w:rsidRDefault="000115DC" w:rsidP="000115DC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odniesieniu do danych osobowych decyzje nie będą podejmowane w sposób zautomatyzowany, stosowanie do art. 22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1B83FCA7" w14:textId="77777777" w:rsidR="000115DC" w:rsidRPr="009D4ADA" w:rsidRDefault="000115DC" w:rsidP="000115DC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posiada Pani/Pan:</w:t>
      </w:r>
    </w:p>
    <w:p w14:paraId="3180628B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</w:rPr>
      </w:pPr>
      <w:r w:rsidRPr="009D4ADA">
        <w:rPr>
          <w:rFonts w:ascii="Arial" w:hAnsi="Arial" w:cs="Arial"/>
        </w:rPr>
        <w:t xml:space="preserve">na podstawie art. 15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dostępu do danych osobowych Pani/Pana dotyczących;</w:t>
      </w:r>
    </w:p>
    <w:p w14:paraId="25513A1A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sprostowania Pani/Pana danych osobowych;</w:t>
      </w:r>
    </w:p>
    <w:p w14:paraId="382EB57D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18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; </w:t>
      </w:r>
    </w:p>
    <w:p w14:paraId="72F53F2B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45854EC1" w14:textId="77777777" w:rsidR="000115DC" w:rsidRPr="009D4ADA" w:rsidRDefault="000115DC" w:rsidP="000115DC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lastRenderedPageBreak/>
        <w:t>nie przysługuje Pani/Panu:</w:t>
      </w:r>
    </w:p>
    <w:p w14:paraId="262B1EF4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w związku z art. 17 ust. 3 lit. b, d lub e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usunięcia danych osobowych;</w:t>
      </w:r>
    </w:p>
    <w:p w14:paraId="5F4F2C23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</w:rPr>
        <w:t xml:space="preserve">prawo do przenoszenia danych osobowych, o którym mowa w art. 20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7B5D2F13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  <w:b/>
        </w:rPr>
        <w:t xml:space="preserve">na podstawie art. 21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  <w:b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</w:rPr>
        <w:t>.</w:t>
      </w:r>
    </w:p>
    <w:p w14:paraId="40E3EF7A" w14:textId="77777777" w:rsidR="000115DC" w:rsidRPr="009D4ADA" w:rsidRDefault="000115DC" w:rsidP="000115DC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Skorzystanie z prawa do sprostowania, o którym mowa w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nie może skutkować zmianą wyniku postępowania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 ani zmianą postanowień umowy oraz innych dokumentów niezbędnych do realizacji zamówienia.</w:t>
      </w:r>
    </w:p>
    <w:p w14:paraId="0366F3AA" w14:textId="77777777" w:rsidR="000115DC" w:rsidRDefault="000115DC" w:rsidP="000115DC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Prawo do ograniczenia przetwarzania, o którym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CBA04CB" w14:textId="77777777" w:rsidR="00A15B84" w:rsidRPr="00253133" w:rsidRDefault="000C4723" w:rsidP="00355228"/>
    <w:p w14:paraId="1756C02E" w14:textId="77777777" w:rsidR="00C021B4" w:rsidRDefault="000C4723"/>
    <w:p w14:paraId="7D0E6806" w14:textId="5D3E2171" w:rsidR="007E3ABC" w:rsidRDefault="007E3ABC">
      <w:r>
        <w:br w:type="page"/>
      </w:r>
    </w:p>
    <w:p w14:paraId="5167D8B6" w14:textId="77777777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PARAMETRY TECHNICZNE PRZEDMIOTU ZAMÓWIENIA</w:t>
      </w:r>
    </w:p>
    <w:p w14:paraId="17F1B0C3" w14:textId="77777777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(z formularzem zamówienia)</w:t>
      </w:r>
    </w:p>
    <w:p w14:paraId="2E16D8DF" w14:textId="77777777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</w:p>
    <w:p w14:paraId="3D8AA70C" w14:textId="77777777" w:rsidR="007E3ABC" w:rsidRPr="00FF3B21" w:rsidRDefault="007E3ABC" w:rsidP="007E3ABC">
      <w:pPr>
        <w:pStyle w:val="Tekstpodstawowy"/>
        <w:numPr>
          <w:ilvl w:val="0"/>
          <w:numId w:val="19"/>
        </w:numPr>
        <w:spacing w:before="192" w:after="120"/>
        <w:ind w:left="714" w:right="113" w:hanging="357"/>
      </w:pPr>
      <w:r w:rsidRPr="00FF3B21">
        <w:t>Określone</w:t>
      </w:r>
      <w:r w:rsidRPr="00FF3B21">
        <w:rPr>
          <w:spacing w:val="-15"/>
        </w:rPr>
        <w:t xml:space="preserve"> </w:t>
      </w:r>
      <w:r w:rsidRPr="00FF3B21">
        <w:t>poniżej</w:t>
      </w:r>
      <w:r w:rsidRPr="00FF3B21">
        <w:rPr>
          <w:spacing w:val="-11"/>
        </w:rPr>
        <w:t xml:space="preserve"> </w:t>
      </w:r>
      <w:r w:rsidRPr="00FF3B21">
        <w:t>parametry</w:t>
      </w:r>
      <w:r w:rsidRPr="00FF3B21">
        <w:rPr>
          <w:spacing w:val="-15"/>
        </w:rPr>
        <w:t xml:space="preserve"> </w:t>
      </w:r>
      <w:r w:rsidRPr="00FF3B21">
        <w:t>są</w:t>
      </w:r>
      <w:r w:rsidRPr="00FF3B21">
        <w:rPr>
          <w:spacing w:val="-13"/>
        </w:rPr>
        <w:t xml:space="preserve"> </w:t>
      </w:r>
      <w:r w:rsidRPr="00FF3B21">
        <w:t>parametrami</w:t>
      </w:r>
      <w:r w:rsidRPr="00FF3B21">
        <w:rPr>
          <w:spacing w:val="-16"/>
        </w:rPr>
        <w:t xml:space="preserve"> </w:t>
      </w:r>
      <w:r w:rsidRPr="00FF3B21">
        <w:t>minimalnymi.</w:t>
      </w:r>
      <w:r w:rsidRPr="00FF3B21">
        <w:rPr>
          <w:spacing w:val="-12"/>
        </w:rPr>
        <w:t xml:space="preserve"> </w:t>
      </w:r>
      <w:r w:rsidRPr="00FF3B21">
        <w:t>Zamawiający</w:t>
      </w:r>
      <w:r w:rsidRPr="00FF3B21">
        <w:rPr>
          <w:spacing w:val="-15"/>
        </w:rPr>
        <w:t xml:space="preserve"> </w:t>
      </w:r>
      <w:r w:rsidRPr="00FF3B21">
        <w:t>dopuszcza</w:t>
      </w:r>
      <w:r w:rsidRPr="00FF3B21">
        <w:rPr>
          <w:spacing w:val="-13"/>
        </w:rPr>
        <w:t xml:space="preserve"> </w:t>
      </w:r>
      <w:r w:rsidRPr="00FF3B21">
        <w:t>sprzęt o parametrach</w:t>
      </w:r>
      <w:r w:rsidRPr="00FF3B21">
        <w:rPr>
          <w:spacing w:val="-1"/>
        </w:rPr>
        <w:t xml:space="preserve"> </w:t>
      </w:r>
      <w:r w:rsidRPr="00FF3B21">
        <w:t>lepszych</w:t>
      </w:r>
      <w:r w:rsidRPr="00FF3B21">
        <w:rPr>
          <w:spacing w:val="-2"/>
        </w:rPr>
        <w:t xml:space="preserve"> </w:t>
      </w:r>
      <w:r w:rsidRPr="00FF3B21">
        <w:t>od wymaganych pod</w:t>
      </w:r>
      <w:r w:rsidRPr="00FF3B21">
        <w:rPr>
          <w:spacing w:val="-1"/>
        </w:rPr>
        <w:t xml:space="preserve"> </w:t>
      </w:r>
      <w:r w:rsidRPr="00FF3B21">
        <w:t>warunkiem</w:t>
      </w:r>
      <w:r w:rsidRPr="00FF3B21">
        <w:rPr>
          <w:spacing w:val="-2"/>
        </w:rPr>
        <w:t xml:space="preserve"> </w:t>
      </w:r>
      <w:r w:rsidRPr="00FF3B21">
        <w:t>spełnienia</w:t>
      </w:r>
      <w:r w:rsidRPr="00FF3B21">
        <w:rPr>
          <w:spacing w:val="-1"/>
        </w:rPr>
        <w:t xml:space="preserve"> </w:t>
      </w:r>
      <w:r w:rsidRPr="00FF3B21">
        <w:t>wszystkich</w:t>
      </w:r>
      <w:r w:rsidRPr="00FF3B21">
        <w:rPr>
          <w:spacing w:val="-1"/>
        </w:rPr>
        <w:t xml:space="preserve"> </w:t>
      </w:r>
      <w:r w:rsidRPr="00FF3B21">
        <w:t xml:space="preserve">warunków </w:t>
      </w:r>
      <w:r w:rsidRPr="00FF3B21">
        <w:rPr>
          <w:spacing w:val="-2"/>
        </w:rPr>
        <w:t>minimalnych.</w:t>
      </w:r>
    </w:p>
    <w:p w14:paraId="0B374E81" w14:textId="77777777" w:rsidR="007E3ABC" w:rsidRDefault="007E3ABC" w:rsidP="007E3ABC">
      <w:pPr>
        <w:pStyle w:val="Tekstpodstawowy"/>
        <w:numPr>
          <w:ilvl w:val="0"/>
          <w:numId w:val="19"/>
        </w:numPr>
        <w:spacing w:after="120"/>
        <w:ind w:left="714" w:right="113" w:hanging="357"/>
        <w:jc w:val="both"/>
      </w:pPr>
      <w:r w:rsidRPr="00FF3B21">
        <w:t xml:space="preserve">Zamawiający wymaga, by dostarczone urządzenia były nowe (tzn. wyprodukowane nie dawniej, niż na 12 miesięcy przed ich dostarczeniem) oraz by nie były używane. </w:t>
      </w:r>
    </w:p>
    <w:p w14:paraId="63CB67DA" w14:textId="77777777" w:rsidR="007E3ABC" w:rsidRDefault="007E3ABC" w:rsidP="007E3ABC">
      <w:pPr>
        <w:pStyle w:val="Tekstpodstawowy"/>
        <w:numPr>
          <w:ilvl w:val="0"/>
          <w:numId w:val="19"/>
        </w:numPr>
        <w:spacing w:after="120"/>
        <w:ind w:left="714" w:right="113" w:hanging="357"/>
        <w:rPr>
          <w:spacing w:val="40"/>
        </w:rPr>
      </w:pPr>
      <w:r w:rsidRPr="00FF3B21">
        <w:t>Zamawiający dopuszcza, by urządzenia zostały rozpakowane i uruchomione przed ich dostarczeniem wyłącznie przez Wykonawcę i wyłącznie w celu weryfikacji działania urządzenia.</w:t>
      </w:r>
      <w:r w:rsidRPr="00FF3B21">
        <w:rPr>
          <w:spacing w:val="40"/>
        </w:rPr>
        <w:t xml:space="preserve"> </w:t>
      </w:r>
    </w:p>
    <w:p w14:paraId="0D5C10DB" w14:textId="77777777" w:rsidR="007E3ABC" w:rsidRDefault="007E3ABC" w:rsidP="007E3ABC">
      <w:pPr>
        <w:pStyle w:val="Tekstpodstawowy"/>
        <w:numPr>
          <w:ilvl w:val="0"/>
          <w:numId w:val="19"/>
        </w:numPr>
        <w:spacing w:after="120"/>
        <w:ind w:left="714" w:right="113" w:hanging="357"/>
      </w:pPr>
      <w:r w:rsidRPr="00FF3B21">
        <w:t>Dostarczone</w:t>
      </w:r>
      <w:r w:rsidRPr="00FF3B21">
        <w:rPr>
          <w:spacing w:val="40"/>
        </w:rPr>
        <w:t xml:space="preserve"> </w:t>
      </w:r>
      <w:r w:rsidRPr="00FF3B21">
        <w:t>urządzenia</w:t>
      </w:r>
      <w:r w:rsidRPr="00FF3B21">
        <w:rPr>
          <w:spacing w:val="40"/>
        </w:rPr>
        <w:t xml:space="preserve"> </w:t>
      </w:r>
      <w:r w:rsidRPr="00FF3B21">
        <w:t>muszą</w:t>
      </w:r>
      <w:r w:rsidRPr="00FF3B21">
        <w:rPr>
          <w:spacing w:val="40"/>
        </w:rPr>
        <w:t xml:space="preserve"> </w:t>
      </w:r>
      <w:r w:rsidRPr="00FF3B21">
        <w:t>posiadać</w:t>
      </w:r>
      <w:r w:rsidRPr="00FF3B21">
        <w:rPr>
          <w:spacing w:val="40"/>
        </w:rPr>
        <w:t xml:space="preserve"> </w:t>
      </w:r>
      <w:r w:rsidRPr="00FF3B21">
        <w:t>zainstalowane</w:t>
      </w:r>
      <w:r w:rsidRPr="00FF3B21">
        <w:rPr>
          <w:spacing w:val="40"/>
        </w:rPr>
        <w:t xml:space="preserve"> </w:t>
      </w:r>
      <w:r w:rsidRPr="00FF3B21">
        <w:t>oprogramowanie</w:t>
      </w:r>
      <w:r w:rsidRPr="00FF3B21">
        <w:rPr>
          <w:spacing w:val="40"/>
        </w:rPr>
        <w:t xml:space="preserve"> </w:t>
      </w:r>
      <w:r w:rsidRPr="00FF3B21">
        <w:t>w najnowszej udostępnionej przez producenta wersji.</w:t>
      </w:r>
      <w:r>
        <w:t xml:space="preserve"> </w:t>
      </w:r>
    </w:p>
    <w:p w14:paraId="1FFF624D" w14:textId="77777777" w:rsidR="007E3ABC" w:rsidRDefault="007E3ABC" w:rsidP="007E3ABC">
      <w:pPr>
        <w:pStyle w:val="Tekstpodstawowy"/>
        <w:numPr>
          <w:ilvl w:val="0"/>
          <w:numId w:val="19"/>
        </w:numPr>
        <w:spacing w:after="120"/>
        <w:ind w:left="714" w:right="113" w:hanging="357"/>
        <w:jc w:val="both"/>
      </w:pPr>
      <w:r>
        <w:t>Wszystkie wymienione parametry techniczne są właściwościami opisywanego sprzętu.</w:t>
      </w:r>
    </w:p>
    <w:p w14:paraId="547C2C96" w14:textId="48B6D7ED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</w:p>
    <w:p w14:paraId="29868993" w14:textId="77777777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</w:p>
    <w:p w14:paraId="23028CC7" w14:textId="77777777" w:rsidR="007E3ABC" w:rsidRDefault="007E3ABC" w:rsidP="007E3ABC">
      <w:pPr>
        <w:jc w:val="center"/>
        <w:rPr>
          <w:rFonts w:ascii="Arial" w:hAnsi="Arial" w:cs="Arial"/>
          <w:b/>
          <w:color w:val="000000"/>
        </w:rPr>
      </w:pPr>
    </w:p>
    <w:p w14:paraId="33DF8177" w14:textId="01B43738" w:rsidR="007E3ABC" w:rsidRPr="0022786C" w:rsidRDefault="0022786C" w:rsidP="0022786C">
      <w:pPr>
        <w:spacing w:after="160" w:line="259" w:lineRule="auto"/>
        <w:ind w:left="360"/>
        <w:contextualSpacing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Część 1: </w:t>
      </w:r>
      <w:proofErr w:type="spellStart"/>
      <w:r w:rsidR="007E3ABC" w:rsidRPr="0022786C">
        <w:rPr>
          <w:rFonts w:ascii="Arial" w:hAnsi="Arial" w:cs="Arial"/>
          <w:b/>
          <w:color w:val="000000"/>
        </w:rPr>
        <w:t>Autoloader</w:t>
      </w:r>
      <w:proofErr w:type="spellEnd"/>
      <w:r w:rsidR="007E3ABC" w:rsidRPr="0022786C">
        <w:rPr>
          <w:rFonts w:ascii="Arial" w:hAnsi="Arial" w:cs="Arial"/>
          <w:b/>
          <w:color w:val="000000"/>
        </w:rPr>
        <w:t xml:space="preserve"> taśmowy </w:t>
      </w:r>
      <w:proofErr w:type="spellStart"/>
      <w:r w:rsidR="007E3ABC" w:rsidRPr="0022786C">
        <w:rPr>
          <w:rFonts w:ascii="Arial" w:hAnsi="Arial" w:cs="Arial"/>
          <w:b/>
          <w:color w:val="000000"/>
        </w:rPr>
        <w:t>1U</w:t>
      </w:r>
      <w:proofErr w:type="spellEnd"/>
      <w:r w:rsidR="007E3ABC" w:rsidRPr="0022786C">
        <w:rPr>
          <w:rFonts w:ascii="Arial" w:hAnsi="Arial" w:cs="Arial"/>
          <w:b/>
          <w:color w:val="000000"/>
        </w:rPr>
        <w:t xml:space="preserve"> lub </w:t>
      </w:r>
      <w:proofErr w:type="spellStart"/>
      <w:r w:rsidR="007E3ABC" w:rsidRPr="0022786C">
        <w:rPr>
          <w:rFonts w:ascii="Arial" w:hAnsi="Arial" w:cs="Arial"/>
          <w:b/>
          <w:color w:val="000000"/>
        </w:rPr>
        <w:t>2U</w:t>
      </w:r>
      <w:proofErr w:type="spellEnd"/>
      <w:r w:rsidR="007E3ABC" w:rsidRPr="0022786C">
        <w:rPr>
          <w:rFonts w:ascii="Arial" w:hAnsi="Arial" w:cs="Arial"/>
          <w:b/>
          <w:color w:val="000000"/>
        </w:rPr>
        <w:t xml:space="preserve"> do  montażu w szafie </w:t>
      </w:r>
      <w:proofErr w:type="spellStart"/>
      <w:r w:rsidR="007E3ABC" w:rsidRPr="0022786C">
        <w:rPr>
          <w:rFonts w:ascii="Arial" w:hAnsi="Arial" w:cs="Arial"/>
          <w:b/>
          <w:color w:val="000000"/>
        </w:rPr>
        <w:t>rack</w:t>
      </w:r>
      <w:proofErr w:type="spellEnd"/>
      <w:r w:rsidR="007E3ABC" w:rsidRPr="0022786C">
        <w:rPr>
          <w:rFonts w:ascii="Arial" w:hAnsi="Arial" w:cs="Arial"/>
          <w:b/>
          <w:color w:val="000000"/>
        </w:rPr>
        <w:t xml:space="preserve"> 19”</w:t>
      </w:r>
    </w:p>
    <w:p w14:paraId="20767D89" w14:textId="77777777" w:rsidR="007E3ABC" w:rsidRDefault="007E3ABC" w:rsidP="007E3ABC">
      <w:pPr>
        <w:rPr>
          <w:rFonts w:ascii="Arial" w:hAnsi="Arial" w:cs="Arial"/>
          <w:b/>
          <w:color w:val="000000"/>
        </w:rPr>
      </w:pPr>
    </w:p>
    <w:p w14:paraId="7CBAB94C" w14:textId="77777777" w:rsidR="007E3ABC" w:rsidRDefault="007E3ABC" w:rsidP="007E3ABC">
      <w:pPr>
        <w:rPr>
          <w:rFonts w:ascii="Arial" w:hAnsi="Arial" w:cs="Arial"/>
          <w:b/>
          <w:color w:val="000000"/>
        </w:rPr>
      </w:pPr>
      <w:r w:rsidRPr="00381DC4">
        <w:rPr>
          <w:rFonts w:ascii="Arial" w:hAnsi="Arial" w:cs="Arial"/>
          <w:bCs/>
          <w:color w:val="000000"/>
        </w:rPr>
        <w:t>ILOŚĆ:</w:t>
      </w:r>
      <w:r>
        <w:rPr>
          <w:rFonts w:ascii="Arial" w:hAnsi="Arial" w:cs="Arial"/>
          <w:b/>
          <w:color w:val="000000"/>
        </w:rPr>
        <w:t xml:space="preserve"> 1 szt.</w:t>
      </w:r>
    </w:p>
    <w:tbl>
      <w:tblPr>
        <w:tblStyle w:val="Tabelasiatki3"/>
        <w:tblW w:w="0" w:type="auto"/>
        <w:tblInd w:w="5" w:type="dxa"/>
        <w:tblLook w:val="06A0" w:firstRow="1" w:lastRow="0" w:firstColumn="1" w:lastColumn="0" w:noHBand="1" w:noVBand="1"/>
      </w:tblPr>
      <w:tblGrid>
        <w:gridCol w:w="576"/>
        <w:gridCol w:w="2209"/>
        <w:gridCol w:w="5171"/>
        <w:gridCol w:w="1791"/>
      </w:tblGrid>
      <w:tr w:rsidR="007E3ABC" w:rsidRPr="004733F8" w14:paraId="28A3052C" w14:textId="77777777" w:rsidTr="007E3A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vAlign w:val="bottom"/>
            <w:hideMark/>
          </w:tcPr>
          <w:p w14:paraId="60ED40B0" w14:textId="77777777" w:rsidR="007E3ABC" w:rsidRPr="004733F8" w:rsidRDefault="007E3ABC" w:rsidP="00A35D55">
            <w:pPr>
              <w:spacing w:before="120" w:after="120"/>
              <w:jc w:val="center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Lp.</w:t>
            </w:r>
          </w:p>
        </w:tc>
        <w:tc>
          <w:tcPr>
            <w:tcW w:w="0" w:type="auto"/>
            <w:vAlign w:val="bottom"/>
            <w:hideMark/>
          </w:tcPr>
          <w:p w14:paraId="08D791AF" w14:textId="77777777" w:rsidR="007E3ABC" w:rsidRPr="004733F8" w:rsidRDefault="007E3ABC" w:rsidP="00A35D55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Parametr</w:t>
            </w:r>
          </w:p>
        </w:tc>
        <w:tc>
          <w:tcPr>
            <w:tcW w:w="5171" w:type="dxa"/>
            <w:vAlign w:val="bottom"/>
            <w:hideMark/>
          </w:tcPr>
          <w:p w14:paraId="50FC8FB6" w14:textId="77777777" w:rsidR="007E3ABC" w:rsidRPr="004733F8" w:rsidRDefault="007E3ABC" w:rsidP="00A35D55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Wymaganie minimalne</w:t>
            </w:r>
          </w:p>
        </w:tc>
        <w:tc>
          <w:tcPr>
            <w:tcW w:w="1791" w:type="dxa"/>
            <w:tcBorders>
              <w:bottom w:val="single" w:sz="4" w:space="0" w:color="666666" w:themeColor="text1" w:themeTint="99"/>
            </w:tcBorders>
            <w:vAlign w:val="bottom"/>
            <w:hideMark/>
          </w:tcPr>
          <w:p w14:paraId="0422083F" w14:textId="77777777" w:rsidR="007E3ABC" w:rsidRPr="004733F8" w:rsidRDefault="007E3ABC" w:rsidP="00A35D55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Spełnia (TAK/NIE)</w:t>
            </w:r>
          </w:p>
        </w:tc>
      </w:tr>
      <w:tr w:rsidR="007E3ABC" w:rsidRPr="004733F8" w14:paraId="173F9C16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0A29E0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DF53564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</w:rPr>
            </w:pPr>
            <w:r w:rsidRPr="005B5E55">
              <w:rPr>
                <w:rFonts w:ascii="Arial" w:eastAsia="Times New Roman" w:hAnsi="Arial" w:cs="Arial"/>
                <w:b/>
                <w:bCs/>
              </w:rPr>
              <w:t>Model:</w:t>
            </w:r>
          </w:p>
        </w:tc>
        <w:tc>
          <w:tcPr>
            <w:tcW w:w="5171" w:type="dxa"/>
            <w:hideMark/>
          </w:tcPr>
          <w:p w14:paraId="530E0DF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i/>
                <w:iCs/>
              </w:rPr>
              <w:t>podaj dokładną nazwę i model urządzenia</w:t>
            </w:r>
          </w:p>
        </w:tc>
        <w:tc>
          <w:tcPr>
            <w:tcW w:w="1791" w:type="dxa"/>
            <w:tcBorders>
              <w:tl2br w:val="single" w:sz="4" w:space="0" w:color="auto"/>
              <w:tr2bl w:val="single" w:sz="4" w:space="0" w:color="auto"/>
            </w:tcBorders>
            <w:hideMark/>
          </w:tcPr>
          <w:p w14:paraId="5D3A0E3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6B392356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53BE7F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6DC00B6A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Technologia zapisu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7B82D651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 xml:space="preserve">Napęd </w:t>
            </w:r>
            <w:proofErr w:type="spellStart"/>
            <w:r w:rsidRPr="004733F8">
              <w:rPr>
                <w:rFonts w:ascii="Arial" w:eastAsia="Times New Roman" w:hAnsi="Arial" w:cs="Arial"/>
              </w:rPr>
              <w:t>LTO</w:t>
            </w:r>
            <w:proofErr w:type="spellEnd"/>
            <w:r w:rsidRPr="004733F8">
              <w:rPr>
                <w:rFonts w:ascii="Arial" w:eastAsia="Times New Roman" w:hAnsi="Arial" w:cs="Arial"/>
              </w:rPr>
              <w:t>-8 (</w:t>
            </w:r>
            <w:proofErr w:type="spellStart"/>
            <w:r w:rsidRPr="004733F8">
              <w:rPr>
                <w:rFonts w:ascii="Arial" w:eastAsia="Times New Roman" w:hAnsi="Arial" w:cs="Arial"/>
              </w:rPr>
              <w:t>Linear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4733F8">
              <w:rPr>
                <w:rFonts w:ascii="Arial" w:eastAsia="Times New Roman" w:hAnsi="Arial" w:cs="Arial"/>
              </w:rPr>
              <w:t>Tape</w:t>
            </w:r>
            <w:proofErr w:type="spellEnd"/>
            <w:r w:rsidRPr="004733F8">
              <w:rPr>
                <w:rFonts w:ascii="Arial" w:eastAsia="Times New Roman" w:hAnsi="Arial" w:cs="Arial"/>
              </w:rPr>
              <w:t>-Open, generacja 8)</w:t>
            </w:r>
          </w:p>
        </w:tc>
        <w:tc>
          <w:tcPr>
            <w:tcW w:w="1791" w:type="dxa"/>
            <w:hideMark/>
          </w:tcPr>
          <w:p w14:paraId="6564E885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1918D27F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0D7F19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2D1A871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Interfejs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0037C009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SAS</w:t>
            </w:r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</w:rPr>
              <w:t>6GB</w:t>
            </w:r>
            <w:proofErr w:type="spellEnd"/>
          </w:p>
        </w:tc>
        <w:tc>
          <w:tcPr>
            <w:tcW w:w="1791" w:type="dxa"/>
            <w:hideMark/>
          </w:tcPr>
          <w:p w14:paraId="75CEC998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0DD53743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5000D1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603C31FB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Liczba napędów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00566525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1791" w:type="dxa"/>
            <w:hideMark/>
          </w:tcPr>
          <w:p w14:paraId="0D72F2B1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649D1763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B5C7B5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23BB49E5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Liczba slotów na kasety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630EABC2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Minimum 8</w:t>
            </w:r>
          </w:p>
        </w:tc>
        <w:tc>
          <w:tcPr>
            <w:tcW w:w="1791" w:type="dxa"/>
            <w:hideMark/>
          </w:tcPr>
          <w:p w14:paraId="44E01BF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74866939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971032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3355493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Pojemność natywna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69E5E6E4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Min. 96 TB (8 × 12 TB)</w:t>
            </w:r>
          </w:p>
        </w:tc>
        <w:tc>
          <w:tcPr>
            <w:tcW w:w="1791" w:type="dxa"/>
            <w:hideMark/>
          </w:tcPr>
          <w:p w14:paraId="33D7AFF7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693C757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7FAF62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34783039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Pojemność skompresowana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01DECA96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Min. 240 TB (przy kompresji 2,5:1)</w:t>
            </w:r>
          </w:p>
        </w:tc>
        <w:tc>
          <w:tcPr>
            <w:tcW w:w="1791" w:type="dxa"/>
            <w:hideMark/>
          </w:tcPr>
          <w:p w14:paraId="5B0E81BB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8D2AA4A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532E5E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5826BD37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Przepustowość natywna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6135C490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Min. 300 MB/s</w:t>
            </w:r>
          </w:p>
        </w:tc>
        <w:tc>
          <w:tcPr>
            <w:tcW w:w="1791" w:type="dxa"/>
            <w:hideMark/>
          </w:tcPr>
          <w:p w14:paraId="66C2C37E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1DE992CA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DBB9D8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1C754898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Przepustowość skompresowana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5A6EC0BD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Min. 750 MB/s</w:t>
            </w:r>
          </w:p>
        </w:tc>
        <w:tc>
          <w:tcPr>
            <w:tcW w:w="1791" w:type="dxa"/>
            <w:hideMark/>
          </w:tcPr>
          <w:p w14:paraId="65E50479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7C6522C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B11A63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394E1AFC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Mechanizm załadunku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046E1948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Automatyczny (</w:t>
            </w:r>
            <w:proofErr w:type="spellStart"/>
            <w:r w:rsidRPr="004733F8">
              <w:rPr>
                <w:rFonts w:ascii="Arial" w:eastAsia="Times New Roman" w:hAnsi="Arial" w:cs="Arial"/>
              </w:rPr>
              <w:t>robotyczny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podajnik kaset)</w:t>
            </w:r>
          </w:p>
        </w:tc>
        <w:tc>
          <w:tcPr>
            <w:tcW w:w="1791" w:type="dxa"/>
            <w:hideMark/>
          </w:tcPr>
          <w:p w14:paraId="0ECC8992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C929144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4B3B4C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572EC03A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Obsługiwane generacje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37916762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proofErr w:type="spellStart"/>
            <w:r w:rsidRPr="004733F8">
              <w:rPr>
                <w:rFonts w:ascii="Arial" w:eastAsia="Times New Roman" w:hAnsi="Arial" w:cs="Arial"/>
              </w:rPr>
              <w:t>LTO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-8, kompatybilność odczytu/zapisu z </w:t>
            </w:r>
            <w:proofErr w:type="spellStart"/>
            <w:r w:rsidRPr="004733F8">
              <w:rPr>
                <w:rFonts w:ascii="Arial" w:eastAsia="Times New Roman" w:hAnsi="Arial" w:cs="Arial"/>
              </w:rPr>
              <w:t>LTO</w:t>
            </w:r>
            <w:proofErr w:type="spellEnd"/>
            <w:r w:rsidRPr="004733F8">
              <w:rPr>
                <w:rFonts w:ascii="Arial" w:eastAsia="Times New Roman" w:hAnsi="Arial" w:cs="Arial"/>
              </w:rPr>
              <w:t>-7</w:t>
            </w:r>
          </w:p>
        </w:tc>
        <w:tc>
          <w:tcPr>
            <w:tcW w:w="1791" w:type="dxa"/>
            <w:hideMark/>
          </w:tcPr>
          <w:p w14:paraId="6037ED2C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E07320F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DBC733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7375E62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Interfejs użytkownika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0D0ABB3D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Panel LCD na urządzeniu + zarządzanie przez sieć (Web GUI, zdalna konfiguracja i monitorowanie)</w:t>
            </w:r>
          </w:p>
        </w:tc>
        <w:tc>
          <w:tcPr>
            <w:tcW w:w="1791" w:type="dxa"/>
            <w:hideMark/>
          </w:tcPr>
          <w:p w14:paraId="6FBDC3A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2F7286B9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184E60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2083AC6B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Funkcje bezpieczeństwa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767A3BCA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Obsługa szyfrowania danych sprzętowego (</w:t>
            </w:r>
            <w:proofErr w:type="spellStart"/>
            <w:r w:rsidRPr="004733F8">
              <w:rPr>
                <w:rFonts w:ascii="Arial" w:eastAsia="Times New Roman" w:hAnsi="Arial" w:cs="Arial"/>
              </w:rPr>
              <w:t>AES</w:t>
            </w:r>
            <w:proofErr w:type="spellEnd"/>
            <w:r w:rsidRPr="004733F8">
              <w:rPr>
                <w:rFonts w:ascii="Arial" w:eastAsia="Times New Roman" w:hAnsi="Arial" w:cs="Arial"/>
              </w:rPr>
              <w:t>-256), hasło administratora, zdalne alerty e-mail</w:t>
            </w:r>
          </w:p>
        </w:tc>
        <w:tc>
          <w:tcPr>
            <w:tcW w:w="1791" w:type="dxa"/>
            <w:hideMark/>
          </w:tcPr>
          <w:p w14:paraId="4A54BA0E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4F159719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A746AA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74ED155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Zasilanie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35C18119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 xml:space="preserve">Redundantne zasilanie 240 V AC, 50 </w:t>
            </w:r>
            <w:proofErr w:type="spellStart"/>
            <w:r w:rsidRPr="004733F8">
              <w:rPr>
                <w:rFonts w:ascii="Arial" w:eastAsia="Times New Roman" w:hAnsi="Arial" w:cs="Arial"/>
              </w:rPr>
              <w:t>Hz</w:t>
            </w:r>
            <w:proofErr w:type="spellEnd"/>
          </w:p>
          <w:p w14:paraId="5B82600A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Wymagane zamontowane dwa zasilacze.</w:t>
            </w:r>
          </w:p>
        </w:tc>
        <w:tc>
          <w:tcPr>
            <w:tcW w:w="1791" w:type="dxa"/>
            <w:hideMark/>
          </w:tcPr>
          <w:p w14:paraId="33AB562C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42267038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526E01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1752E0A0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Warunki pracy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61801FCE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Temperatura pracy 10–35 °C</w:t>
            </w:r>
          </w:p>
        </w:tc>
        <w:tc>
          <w:tcPr>
            <w:tcW w:w="1791" w:type="dxa"/>
            <w:hideMark/>
          </w:tcPr>
          <w:p w14:paraId="0B511F32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1487D53A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ABF0E1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7A44CE16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Zgodność z oprogramowaniem backupowym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3CA326D7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 xml:space="preserve">Pełna integracja co najmniej z </w:t>
            </w:r>
            <w:proofErr w:type="spellStart"/>
            <w:r w:rsidRPr="004733F8">
              <w:rPr>
                <w:rFonts w:ascii="Arial" w:eastAsia="Times New Roman" w:hAnsi="Arial" w:cs="Arial"/>
              </w:rPr>
              <w:t>Veeam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Backup &amp; Replication oraz </w:t>
            </w:r>
            <w:proofErr w:type="spellStart"/>
            <w:r w:rsidRPr="004733F8">
              <w:rPr>
                <w:rFonts w:ascii="Arial" w:eastAsia="Times New Roman" w:hAnsi="Arial" w:cs="Arial"/>
              </w:rPr>
              <w:t>Nakivo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Backup &amp; Replication, a także równoważnym oprogramowaniem klasy </w:t>
            </w:r>
            <w:proofErr w:type="spellStart"/>
            <w:r w:rsidRPr="004733F8">
              <w:rPr>
                <w:rFonts w:ascii="Arial" w:eastAsia="Times New Roman" w:hAnsi="Arial" w:cs="Arial"/>
              </w:rPr>
              <w:t>enterprise</w:t>
            </w:r>
            <w:proofErr w:type="spellEnd"/>
          </w:p>
        </w:tc>
        <w:tc>
          <w:tcPr>
            <w:tcW w:w="1791" w:type="dxa"/>
            <w:hideMark/>
          </w:tcPr>
          <w:p w14:paraId="5A15E1E4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5569D9EF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0BCD0A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71C5D099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Gwarancja</w:t>
            </w:r>
          </w:p>
          <w:p w14:paraId="4CE060DD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  <w:p w14:paraId="56F0CBAF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C4D91">
              <w:rPr>
                <w:rFonts w:ascii="Arial" w:eastAsia="Times New Roman" w:hAnsi="Arial" w:cs="Arial"/>
                <w:color w:val="FF0000"/>
              </w:rPr>
              <w:t>punkty za gwarancję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6EC2EAC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 xml:space="preserve">Minimum </w:t>
            </w:r>
            <w:r>
              <w:rPr>
                <w:rFonts w:ascii="Arial" w:eastAsia="Times New Roman" w:hAnsi="Arial" w:cs="Arial"/>
              </w:rPr>
              <w:t>24</w:t>
            </w:r>
            <w:r w:rsidRPr="004733F8">
              <w:rPr>
                <w:rFonts w:ascii="Arial" w:eastAsia="Times New Roman" w:hAnsi="Arial" w:cs="Arial"/>
              </w:rPr>
              <w:t xml:space="preserve"> miesięcy on-</w:t>
            </w:r>
            <w:proofErr w:type="spellStart"/>
            <w:r w:rsidRPr="004733F8">
              <w:rPr>
                <w:rFonts w:ascii="Arial" w:eastAsia="Times New Roman" w:hAnsi="Arial" w:cs="Arial"/>
              </w:rPr>
              <w:t>site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lub </w:t>
            </w:r>
            <w:proofErr w:type="spellStart"/>
            <w:r w:rsidRPr="004733F8">
              <w:rPr>
                <w:rFonts w:ascii="Arial" w:eastAsia="Times New Roman" w:hAnsi="Arial" w:cs="Arial"/>
              </w:rPr>
              <w:t>advanced</w:t>
            </w:r>
            <w:proofErr w:type="spellEnd"/>
            <w:r w:rsidRPr="004733F8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4733F8">
              <w:rPr>
                <w:rFonts w:ascii="Arial" w:eastAsia="Times New Roman" w:hAnsi="Arial" w:cs="Arial"/>
              </w:rPr>
              <w:t>replacement</w:t>
            </w:r>
            <w:proofErr w:type="spellEnd"/>
          </w:p>
        </w:tc>
        <w:tc>
          <w:tcPr>
            <w:tcW w:w="1791" w:type="dxa"/>
            <w:hideMark/>
          </w:tcPr>
          <w:p w14:paraId="46B53426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24 </w:t>
            </w:r>
            <w:proofErr w:type="spellStart"/>
            <w:r>
              <w:rPr>
                <w:rFonts w:ascii="Arial" w:eastAsia="Times New Roman" w:hAnsi="Arial" w:cs="Arial"/>
              </w:rPr>
              <w:t>mcy</w:t>
            </w:r>
            <w:proofErr w:type="spellEnd"/>
          </w:p>
          <w:p w14:paraId="309E72A4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36 </w:t>
            </w:r>
            <w:proofErr w:type="spellStart"/>
            <w:r>
              <w:rPr>
                <w:rFonts w:ascii="Arial" w:eastAsia="Times New Roman" w:hAnsi="Arial" w:cs="Arial"/>
              </w:rPr>
              <w:t>mcy</w:t>
            </w:r>
            <w:proofErr w:type="spellEnd"/>
          </w:p>
          <w:p w14:paraId="49A0D971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48 </w:t>
            </w:r>
            <w:proofErr w:type="spellStart"/>
            <w:r>
              <w:rPr>
                <w:rFonts w:ascii="Arial" w:eastAsia="Times New Roman" w:hAnsi="Arial" w:cs="Arial"/>
              </w:rPr>
              <w:t>mcy</w:t>
            </w:r>
            <w:proofErr w:type="spellEnd"/>
          </w:p>
          <w:p w14:paraId="3AC2920D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60 </w:t>
            </w:r>
            <w:proofErr w:type="spellStart"/>
            <w:r>
              <w:rPr>
                <w:rFonts w:ascii="Arial" w:eastAsia="Times New Roman" w:hAnsi="Arial" w:cs="Arial"/>
              </w:rPr>
              <w:t>mcy</w:t>
            </w:r>
            <w:proofErr w:type="spellEnd"/>
          </w:p>
        </w:tc>
      </w:tr>
      <w:tr w:rsidR="007E3ABC" w:rsidRPr="004733F8" w14:paraId="49C31B1B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8DA7E2A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5126F104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Serwis i wsparcie</w:t>
            </w:r>
          </w:p>
        </w:tc>
        <w:tc>
          <w:tcPr>
            <w:tcW w:w="5171" w:type="dxa"/>
            <w:shd w:val="clear" w:color="auto" w:fill="D9D9D9" w:themeFill="background1" w:themeFillShade="D9"/>
            <w:hideMark/>
          </w:tcPr>
          <w:p w14:paraId="5DF90589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733F8">
              <w:rPr>
                <w:rFonts w:ascii="Arial" w:eastAsia="Times New Roman" w:hAnsi="Arial" w:cs="Arial"/>
              </w:rPr>
              <w:t>Dostępność części zamiennych i wsparcia producenta min. 5 lat od daty dostawy</w:t>
            </w:r>
          </w:p>
        </w:tc>
        <w:tc>
          <w:tcPr>
            <w:tcW w:w="1791" w:type="dxa"/>
            <w:hideMark/>
          </w:tcPr>
          <w:p w14:paraId="355645DE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7E3ABC" w:rsidRPr="004733F8" w14:paraId="7A347B65" w14:textId="77777777" w:rsidTr="007E3A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CF3C342" w14:textId="77777777" w:rsidR="007E3ABC" w:rsidRPr="004733F8" w:rsidRDefault="007E3ABC" w:rsidP="00A35D55">
            <w:pPr>
              <w:spacing w:before="120" w:after="12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E969CC3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Dodatkowe wyposażenie</w:t>
            </w:r>
          </w:p>
        </w:tc>
        <w:tc>
          <w:tcPr>
            <w:tcW w:w="5171" w:type="dxa"/>
            <w:shd w:val="clear" w:color="auto" w:fill="D9D9D9" w:themeFill="background1" w:themeFillShade="D9"/>
          </w:tcPr>
          <w:p w14:paraId="430899E4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1 szt. </w:t>
            </w:r>
            <w:r w:rsidRPr="004733F8">
              <w:rPr>
                <w:rFonts w:ascii="Arial" w:eastAsia="Times New Roman" w:hAnsi="Arial" w:cs="Arial"/>
              </w:rPr>
              <w:t>SAS</w:t>
            </w:r>
            <w:r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HBA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dual port </w:t>
            </w:r>
            <w:proofErr w:type="spellStart"/>
            <w:r w:rsidRPr="00A70660">
              <w:rPr>
                <w:rFonts w:ascii="Arial" w:eastAsia="Times New Roman" w:hAnsi="Arial" w:cs="Arial"/>
              </w:rPr>
              <w:t>12Gb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SFF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-8644, </w:t>
            </w:r>
            <w:proofErr w:type="spellStart"/>
            <w:r w:rsidRPr="00A70660">
              <w:rPr>
                <w:rFonts w:ascii="Arial" w:eastAsia="Times New Roman" w:hAnsi="Arial" w:cs="Arial"/>
              </w:rPr>
              <w:t>PCIe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3.0 </w:t>
            </w:r>
            <w:proofErr w:type="spellStart"/>
            <w:r w:rsidRPr="00A70660">
              <w:rPr>
                <w:rFonts w:ascii="Arial" w:eastAsia="Times New Roman" w:hAnsi="Arial" w:cs="Arial"/>
              </w:rPr>
              <w:t>x8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(9300-</w:t>
            </w:r>
            <w:proofErr w:type="spellStart"/>
            <w:r w:rsidRPr="00A70660">
              <w:rPr>
                <w:rFonts w:ascii="Arial" w:eastAsia="Times New Roman" w:hAnsi="Arial" w:cs="Arial"/>
              </w:rPr>
              <w:t>8e</w:t>
            </w:r>
            <w:proofErr w:type="spellEnd"/>
            <w:r w:rsidRPr="00A70660">
              <w:rPr>
                <w:rFonts w:ascii="Arial" w:eastAsia="Times New Roman" w:hAnsi="Arial" w:cs="Arial"/>
              </w:rPr>
              <w:t>)</w:t>
            </w:r>
          </w:p>
          <w:p w14:paraId="3C048A62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1 szt.  </w:t>
            </w:r>
            <w:proofErr w:type="spellStart"/>
            <w:r w:rsidRPr="00A70660">
              <w:rPr>
                <w:rFonts w:ascii="Arial" w:eastAsia="Times New Roman" w:hAnsi="Arial" w:cs="Arial"/>
              </w:rPr>
              <w:t>External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SAS </w:t>
            </w:r>
            <w:proofErr w:type="spellStart"/>
            <w:r w:rsidRPr="00A70660">
              <w:rPr>
                <w:rFonts w:ascii="Arial" w:eastAsia="Times New Roman" w:hAnsi="Arial" w:cs="Arial"/>
              </w:rPr>
              <w:t>cable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mSAS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HD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SFF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-8644 to </w:t>
            </w:r>
            <w:proofErr w:type="spellStart"/>
            <w:r w:rsidRPr="00A70660">
              <w:rPr>
                <w:rFonts w:ascii="Arial" w:eastAsia="Times New Roman" w:hAnsi="Arial" w:cs="Arial"/>
              </w:rPr>
              <w:t>mSAS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HD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SFF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-8644, </w:t>
            </w:r>
            <w:proofErr w:type="spellStart"/>
            <w:r w:rsidRPr="00A70660">
              <w:rPr>
                <w:rFonts w:ascii="Arial" w:eastAsia="Times New Roman" w:hAnsi="Arial" w:cs="Arial"/>
              </w:rPr>
              <w:t>2m</w:t>
            </w:r>
            <w:proofErr w:type="spellEnd"/>
          </w:p>
          <w:p w14:paraId="153DA12E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A70660">
              <w:rPr>
                <w:rFonts w:ascii="Arial" w:eastAsia="Times New Roman" w:hAnsi="Arial" w:cs="Arial"/>
              </w:rPr>
              <w:t xml:space="preserve">10 </w:t>
            </w:r>
            <w:r>
              <w:rPr>
                <w:rFonts w:ascii="Arial" w:eastAsia="Times New Roman" w:hAnsi="Arial" w:cs="Arial"/>
              </w:rPr>
              <w:t>szt.</w:t>
            </w:r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LTO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-8 Data </w:t>
            </w:r>
            <w:proofErr w:type="spellStart"/>
            <w:r w:rsidRPr="00A70660">
              <w:rPr>
                <w:rFonts w:ascii="Arial" w:eastAsia="Times New Roman" w:hAnsi="Arial" w:cs="Arial"/>
              </w:rPr>
              <w:t>Cartridge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RW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, 12/30 TB </w:t>
            </w:r>
            <w:proofErr w:type="spellStart"/>
            <w:r w:rsidRPr="00A70660">
              <w:rPr>
                <w:rFonts w:ascii="Arial" w:eastAsia="Times New Roman" w:hAnsi="Arial" w:cs="Arial"/>
              </w:rPr>
              <w:t>incl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. </w:t>
            </w:r>
            <w:proofErr w:type="spellStart"/>
            <w:r w:rsidRPr="00A70660">
              <w:rPr>
                <w:rFonts w:ascii="Arial" w:eastAsia="Times New Roman" w:hAnsi="Arial" w:cs="Arial"/>
              </w:rPr>
              <w:t>BCL</w:t>
            </w:r>
            <w:proofErr w:type="spellEnd"/>
          </w:p>
          <w:p w14:paraId="785D1170" w14:textId="77777777" w:rsidR="007E3ABC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A70660">
              <w:rPr>
                <w:rFonts w:ascii="Arial" w:eastAsia="Times New Roman" w:hAnsi="Arial" w:cs="Arial"/>
              </w:rPr>
              <w:t xml:space="preserve">1 </w:t>
            </w:r>
            <w:r>
              <w:rPr>
                <w:rFonts w:ascii="Arial" w:eastAsia="Times New Roman" w:hAnsi="Arial" w:cs="Arial"/>
              </w:rPr>
              <w:t>szt.</w:t>
            </w:r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LTO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-CC Universal </w:t>
            </w:r>
            <w:proofErr w:type="spellStart"/>
            <w:r w:rsidRPr="00A70660">
              <w:rPr>
                <w:rFonts w:ascii="Arial" w:eastAsia="Times New Roman" w:hAnsi="Arial" w:cs="Arial"/>
              </w:rPr>
              <w:t>Cleaning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Cartridge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A70660">
              <w:rPr>
                <w:rFonts w:ascii="Arial" w:eastAsia="Times New Roman" w:hAnsi="Arial" w:cs="Arial"/>
              </w:rPr>
              <w:t>incl</w:t>
            </w:r>
            <w:proofErr w:type="spellEnd"/>
            <w:r w:rsidRPr="00A70660">
              <w:rPr>
                <w:rFonts w:ascii="Arial" w:eastAsia="Times New Roman" w:hAnsi="Arial" w:cs="Arial"/>
              </w:rPr>
              <w:t xml:space="preserve">. </w:t>
            </w:r>
            <w:proofErr w:type="spellStart"/>
            <w:r w:rsidRPr="00A70660">
              <w:rPr>
                <w:rFonts w:ascii="Arial" w:eastAsia="Times New Roman" w:hAnsi="Arial" w:cs="Arial"/>
              </w:rPr>
              <w:t>BCL</w:t>
            </w:r>
            <w:proofErr w:type="spellEnd"/>
          </w:p>
          <w:p w14:paraId="2572EA94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A70660">
              <w:rPr>
                <w:rFonts w:ascii="Arial" w:eastAsia="Times New Roman" w:hAnsi="Arial" w:cs="Arial"/>
              </w:rPr>
              <w:t>Przewód zasilający przystosowany do polskiej sieci energetycznej;</w:t>
            </w:r>
          </w:p>
        </w:tc>
        <w:tc>
          <w:tcPr>
            <w:tcW w:w="1791" w:type="dxa"/>
          </w:tcPr>
          <w:p w14:paraId="449DF107" w14:textId="77777777" w:rsidR="007E3ABC" w:rsidRPr="004733F8" w:rsidRDefault="007E3ABC" w:rsidP="00A35D55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4A6EDA6F" w14:textId="77777777" w:rsidR="007E3ABC" w:rsidRDefault="007E3ABC" w:rsidP="007E3ABC">
      <w:pPr>
        <w:rPr>
          <w:rFonts w:ascii="Arial" w:hAnsi="Arial" w:cs="Arial"/>
          <w:b/>
          <w:color w:val="000000"/>
        </w:rPr>
      </w:pPr>
    </w:p>
    <w:p w14:paraId="19BEC133" w14:textId="77777777" w:rsidR="007E3ABC" w:rsidRDefault="007E3ABC" w:rsidP="007E3ABC">
      <w:pPr>
        <w:rPr>
          <w:rFonts w:ascii="Arial" w:hAnsi="Arial" w:cs="Arial"/>
          <w:b/>
          <w:color w:val="000000"/>
        </w:rPr>
      </w:pPr>
    </w:p>
    <w:p w14:paraId="46067215" w14:textId="77777777" w:rsidR="007E3ABC" w:rsidRPr="00CA1E98" w:rsidRDefault="007E3ABC" w:rsidP="007E3ABC">
      <w:pPr>
        <w:rPr>
          <w:rFonts w:ascii="Arial" w:hAnsi="Arial" w:cs="Arial"/>
          <w:b/>
          <w:bCs/>
        </w:rPr>
      </w:pPr>
      <w:r w:rsidRPr="00CA1E98">
        <w:rPr>
          <w:rFonts w:ascii="Arial" w:hAnsi="Arial" w:cs="Arial"/>
          <w:b/>
          <w:bCs/>
        </w:rPr>
        <w:t xml:space="preserve">Kryteria oceny ofert:  </w:t>
      </w:r>
      <w:r>
        <w:rPr>
          <w:rFonts w:ascii="Arial" w:hAnsi="Arial" w:cs="Arial"/>
          <w:b/>
          <w:bCs/>
        </w:rPr>
        <w:t>6</w:t>
      </w:r>
      <w:r w:rsidRPr="00CA1E98">
        <w:rPr>
          <w:rFonts w:ascii="Arial" w:hAnsi="Arial" w:cs="Arial"/>
          <w:b/>
          <w:bCs/>
        </w:rPr>
        <w:t>0% cena + 40% gwarancja</w:t>
      </w:r>
    </w:p>
    <w:p w14:paraId="00535E15" w14:textId="77777777" w:rsidR="007E3ABC" w:rsidRDefault="007E3ABC" w:rsidP="007E3ABC">
      <w:pPr>
        <w:ind w:left="360"/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3373"/>
      </w:tblGrid>
      <w:tr w:rsidR="007E3ABC" w:rsidRPr="00FF3B21" w14:paraId="318400CD" w14:textId="77777777" w:rsidTr="00A35D55">
        <w:tc>
          <w:tcPr>
            <w:tcW w:w="2689" w:type="dxa"/>
            <w:shd w:val="clear" w:color="auto" w:fill="BFBFBF" w:themeFill="background1" w:themeFillShade="BF"/>
          </w:tcPr>
          <w:p w14:paraId="194D05ED" w14:textId="77777777" w:rsidR="007E3ABC" w:rsidRPr="00FF3B21" w:rsidRDefault="007E3ABC" w:rsidP="00A35D55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  <w:shd w:val="clear" w:color="auto" w:fill="BFBFBF" w:themeFill="background1" w:themeFillShade="BF"/>
          </w:tcPr>
          <w:p w14:paraId="3AE914B7" w14:textId="77777777" w:rsidR="007E3ABC" w:rsidRPr="00DF3FF3" w:rsidRDefault="007E3ABC" w:rsidP="00A35D55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  <w:p w14:paraId="1ACC7A7E" w14:textId="77777777" w:rsidR="007E3ABC" w:rsidRPr="00FF3B21" w:rsidRDefault="007E3ABC" w:rsidP="00A35D55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 w:rsidRPr="00DF3FF3">
              <w:rPr>
                <w:rFonts w:ascii="Arial" w:hAnsi="Arial" w:cs="Arial"/>
                <w:b/>
                <w:bCs/>
                <w:color w:val="000000"/>
              </w:rPr>
              <w:t>Brutto</w:t>
            </w:r>
          </w:p>
        </w:tc>
      </w:tr>
      <w:tr w:rsidR="007E3ABC" w:rsidRPr="00DF3FF3" w14:paraId="7B4DBAC6" w14:textId="77777777" w:rsidTr="00A35D55">
        <w:tc>
          <w:tcPr>
            <w:tcW w:w="2689" w:type="dxa"/>
            <w:shd w:val="clear" w:color="auto" w:fill="BFBFBF" w:themeFill="background1" w:themeFillShade="BF"/>
          </w:tcPr>
          <w:p w14:paraId="301F87D3" w14:textId="77777777" w:rsidR="007E3ABC" w:rsidRPr="00DF3FF3" w:rsidRDefault="007E3ABC" w:rsidP="00A35D55">
            <w:pPr>
              <w:rPr>
                <w:rFonts w:ascii="Arial" w:hAnsi="Arial" w:cs="Arial"/>
                <w:b/>
                <w:bCs/>
              </w:rPr>
            </w:pPr>
          </w:p>
          <w:p w14:paraId="44AA6AD7" w14:textId="77777777" w:rsidR="007E3ABC" w:rsidRPr="00FF3B21" w:rsidRDefault="007E3ABC" w:rsidP="00A35D55">
            <w:pPr>
              <w:rPr>
                <w:rFonts w:ascii="Arial" w:hAnsi="Arial" w:cs="Arial"/>
              </w:rPr>
            </w:pPr>
            <w:r w:rsidRPr="00DF3FF3">
              <w:rPr>
                <w:rFonts w:ascii="Arial" w:hAnsi="Arial" w:cs="Arial"/>
                <w:b/>
                <w:bCs/>
              </w:rPr>
              <w:t>Cena za sztukę</w:t>
            </w:r>
          </w:p>
        </w:tc>
        <w:tc>
          <w:tcPr>
            <w:tcW w:w="3373" w:type="dxa"/>
          </w:tcPr>
          <w:p w14:paraId="58D194FE" w14:textId="77777777" w:rsidR="007E3ABC" w:rsidRPr="00DF3FF3" w:rsidRDefault="007E3ABC" w:rsidP="00A35D55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E3ABC" w:rsidRPr="00DF3FF3" w14:paraId="6464967E" w14:textId="77777777" w:rsidTr="00A35D55">
        <w:tc>
          <w:tcPr>
            <w:tcW w:w="2689" w:type="dxa"/>
            <w:shd w:val="clear" w:color="auto" w:fill="BFBFBF" w:themeFill="background1" w:themeFillShade="BF"/>
          </w:tcPr>
          <w:p w14:paraId="70032A59" w14:textId="77777777" w:rsidR="007E3ABC" w:rsidRPr="00DF3FF3" w:rsidRDefault="007E3ABC" w:rsidP="00A35D55">
            <w:pPr>
              <w:rPr>
                <w:rFonts w:ascii="Arial" w:hAnsi="Arial" w:cs="Arial"/>
                <w:b/>
                <w:bCs/>
              </w:rPr>
            </w:pPr>
          </w:p>
          <w:p w14:paraId="447C923E" w14:textId="77777777" w:rsidR="007E3ABC" w:rsidRPr="00DF3FF3" w:rsidRDefault="007E3ABC" w:rsidP="00A35D55">
            <w:pPr>
              <w:rPr>
                <w:rFonts w:ascii="Arial" w:hAnsi="Arial" w:cs="Arial"/>
                <w:b/>
                <w:bCs/>
              </w:rPr>
            </w:pPr>
            <w:r w:rsidRPr="00DF3FF3">
              <w:rPr>
                <w:rFonts w:ascii="Arial" w:hAnsi="Arial" w:cs="Arial"/>
                <w:b/>
                <w:bCs/>
              </w:rPr>
              <w:t>Cena łączna</w:t>
            </w:r>
          </w:p>
        </w:tc>
        <w:tc>
          <w:tcPr>
            <w:tcW w:w="3373" w:type="dxa"/>
          </w:tcPr>
          <w:p w14:paraId="7A031C60" w14:textId="77777777" w:rsidR="007E3ABC" w:rsidRPr="00DF3FF3" w:rsidRDefault="007E3ABC" w:rsidP="00A35D55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1EE574A" w14:textId="77777777" w:rsidR="007E3ABC" w:rsidRDefault="007E3ABC" w:rsidP="007E3ABC">
      <w:pPr>
        <w:ind w:left="360"/>
        <w:rPr>
          <w:rFonts w:ascii="Arial" w:hAnsi="Arial" w:cs="Arial"/>
          <w:b/>
          <w:color w:val="000000"/>
        </w:rPr>
      </w:pPr>
    </w:p>
    <w:p w14:paraId="5C777ED9" w14:textId="5B29D185" w:rsidR="007E3ABC" w:rsidRPr="0022786C" w:rsidRDefault="007E3ABC" w:rsidP="0022786C">
      <w:pPr>
        <w:ind w:left="360"/>
        <w:rPr>
          <w:rFonts w:ascii="Arial" w:hAnsi="Arial" w:cs="Arial"/>
          <w:b/>
          <w:color w:val="000000"/>
        </w:rPr>
      </w:pPr>
      <w:r w:rsidRPr="0022786C">
        <w:rPr>
          <w:rFonts w:ascii="Arial" w:hAnsi="Arial" w:cs="Arial"/>
          <w:b/>
          <w:color w:val="000000"/>
        </w:rPr>
        <w:br w:type="page"/>
      </w:r>
      <w:r w:rsidR="0022786C">
        <w:rPr>
          <w:rFonts w:ascii="Arial" w:hAnsi="Arial" w:cs="Arial"/>
          <w:b/>
          <w:color w:val="000000"/>
        </w:rPr>
        <w:lastRenderedPageBreak/>
        <w:t xml:space="preserve">Część 2: </w:t>
      </w:r>
      <w:r w:rsidRPr="0022786C">
        <w:rPr>
          <w:rFonts w:ascii="Arial" w:hAnsi="Arial" w:cs="Arial"/>
          <w:b/>
          <w:color w:val="000000"/>
        </w:rPr>
        <w:t xml:space="preserve">Routery i </w:t>
      </w:r>
      <w:proofErr w:type="spellStart"/>
      <w:r w:rsidRPr="0022786C">
        <w:rPr>
          <w:rFonts w:ascii="Arial" w:hAnsi="Arial" w:cs="Arial"/>
          <w:b/>
          <w:color w:val="000000"/>
        </w:rPr>
        <w:t>akcespoint</w:t>
      </w:r>
      <w:proofErr w:type="spellEnd"/>
    </w:p>
    <w:p w14:paraId="6F4A2AF6" w14:textId="77777777" w:rsidR="007E3ABC" w:rsidRDefault="007E3ABC" w:rsidP="007E3ABC">
      <w:pPr>
        <w:rPr>
          <w:rFonts w:ascii="Arial" w:hAnsi="Arial" w:cs="Arial"/>
          <w:b/>
          <w:color w:val="000000"/>
        </w:rPr>
      </w:pPr>
    </w:p>
    <w:p w14:paraId="0B5F214C" w14:textId="77777777" w:rsidR="007E3ABC" w:rsidRPr="002E6173" w:rsidRDefault="007E3ABC" w:rsidP="007E3ABC">
      <w:pPr>
        <w:pStyle w:val="Akapitzlist"/>
        <w:numPr>
          <w:ilvl w:val="1"/>
          <w:numId w:val="20"/>
        </w:numPr>
        <w:spacing w:after="160" w:line="259" w:lineRule="auto"/>
        <w:contextualSpacing/>
        <w:rPr>
          <w:rFonts w:ascii="Arial" w:hAnsi="Arial" w:cs="Arial"/>
          <w:b/>
          <w:color w:val="000000"/>
        </w:rPr>
      </w:pPr>
      <w:proofErr w:type="spellStart"/>
      <w:r w:rsidRPr="002E6173">
        <w:rPr>
          <w:rFonts w:ascii="Arial" w:hAnsi="Arial" w:cs="Arial"/>
          <w:b/>
          <w:color w:val="000000"/>
        </w:rPr>
        <w:t>Ubiquiti</w:t>
      </w:r>
      <w:proofErr w:type="spellEnd"/>
      <w:r w:rsidRPr="002E6173">
        <w:rPr>
          <w:rFonts w:ascii="Arial" w:hAnsi="Arial" w:cs="Arial"/>
          <w:b/>
          <w:color w:val="000000"/>
        </w:rPr>
        <w:t xml:space="preserve"> </w:t>
      </w:r>
      <w:proofErr w:type="spellStart"/>
      <w:r w:rsidRPr="002E6173">
        <w:rPr>
          <w:rFonts w:ascii="Arial" w:hAnsi="Arial" w:cs="Arial"/>
          <w:b/>
          <w:color w:val="000000"/>
        </w:rPr>
        <w:t>EdgeRouter</w:t>
      </w:r>
      <w:proofErr w:type="spellEnd"/>
      <w:r w:rsidRPr="002E6173">
        <w:rPr>
          <w:rFonts w:ascii="Arial" w:hAnsi="Arial" w:cs="Arial"/>
          <w:b/>
          <w:color w:val="000000"/>
        </w:rPr>
        <w:t xml:space="preserve"> </w:t>
      </w:r>
      <w:proofErr w:type="spellStart"/>
      <w:r w:rsidRPr="002E6173">
        <w:rPr>
          <w:rFonts w:ascii="Arial" w:hAnsi="Arial" w:cs="Arial"/>
          <w:b/>
          <w:color w:val="000000"/>
        </w:rPr>
        <w:t>6P</w:t>
      </w:r>
      <w:proofErr w:type="spellEnd"/>
      <w:r w:rsidRPr="002E6173">
        <w:rPr>
          <w:rFonts w:ascii="Arial" w:hAnsi="Arial" w:cs="Arial"/>
          <w:b/>
          <w:color w:val="000000"/>
        </w:rPr>
        <w:t xml:space="preserve"> ER-</w:t>
      </w:r>
      <w:proofErr w:type="spellStart"/>
      <w:r w:rsidRPr="002E6173">
        <w:rPr>
          <w:rFonts w:ascii="Arial" w:hAnsi="Arial" w:cs="Arial"/>
          <w:b/>
          <w:color w:val="000000"/>
        </w:rPr>
        <w:t>6P</w:t>
      </w:r>
      <w:proofErr w:type="spellEnd"/>
      <w:r w:rsidRPr="002E6173">
        <w:rPr>
          <w:rFonts w:ascii="Arial" w:hAnsi="Arial" w:cs="Arial"/>
          <w:b/>
          <w:color w:val="000000"/>
        </w:rPr>
        <w:t>-EU</w:t>
      </w:r>
    </w:p>
    <w:p w14:paraId="5B8D12E3" w14:textId="3A1C21D5" w:rsidR="007E3ABC" w:rsidRDefault="007E3ABC" w:rsidP="007E3ABC">
      <w:pPr>
        <w:ind w:left="1080" w:firstLine="70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ILOŚĆ:  3 szt.</w:t>
      </w:r>
    </w:p>
    <w:p w14:paraId="644AAB23" w14:textId="77777777" w:rsidR="007E3ABC" w:rsidRDefault="007E3ABC" w:rsidP="007E3ABC">
      <w:pPr>
        <w:ind w:left="1080" w:firstLine="708"/>
        <w:rPr>
          <w:rFonts w:ascii="Arial" w:hAnsi="Arial" w:cs="Arial"/>
          <w:b/>
          <w:color w:val="000000"/>
        </w:rPr>
      </w:pPr>
    </w:p>
    <w:p w14:paraId="4E1A63BC" w14:textId="77777777" w:rsidR="007E3ABC" w:rsidRPr="002E6173" w:rsidRDefault="007E3ABC" w:rsidP="007E3ABC">
      <w:pPr>
        <w:pStyle w:val="Akapitzlist"/>
        <w:numPr>
          <w:ilvl w:val="1"/>
          <w:numId w:val="20"/>
        </w:numPr>
        <w:spacing w:after="160" w:line="259" w:lineRule="auto"/>
        <w:contextualSpacing/>
        <w:rPr>
          <w:rFonts w:ascii="Arial" w:hAnsi="Arial" w:cs="Arial"/>
          <w:b/>
          <w:color w:val="000000"/>
        </w:rPr>
      </w:pPr>
      <w:r w:rsidRPr="002E6173">
        <w:rPr>
          <w:rFonts w:ascii="Arial" w:hAnsi="Arial" w:cs="Arial"/>
          <w:b/>
          <w:color w:val="000000"/>
        </w:rPr>
        <w:t xml:space="preserve">Access Point </w:t>
      </w:r>
      <w:proofErr w:type="spellStart"/>
      <w:r w:rsidRPr="002E6173">
        <w:rPr>
          <w:rFonts w:ascii="Arial" w:hAnsi="Arial" w:cs="Arial"/>
          <w:b/>
          <w:color w:val="000000"/>
        </w:rPr>
        <w:t>Ubiquiti</w:t>
      </w:r>
      <w:proofErr w:type="spellEnd"/>
      <w:r w:rsidRPr="002E6173">
        <w:rPr>
          <w:rFonts w:ascii="Arial" w:hAnsi="Arial" w:cs="Arial"/>
          <w:b/>
          <w:color w:val="000000"/>
        </w:rPr>
        <w:t xml:space="preserve"> </w:t>
      </w:r>
      <w:proofErr w:type="spellStart"/>
      <w:r w:rsidRPr="002E6173">
        <w:rPr>
          <w:rFonts w:ascii="Arial" w:hAnsi="Arial" w:cs="Arial"/>
          <w:b/>
          <w:color w:val="000000"/>
        </w:rPr>
        <w:t>UniFi</w:t>
      </w:r>
      <w:proofErr w:type="spellEnd"/>
      <w:r w:rsidRPr="002E6173">
        <w:rPr>
          <w:rFonts w:ascii="Arial" w:hAnsi="Arial" w:cs="Arial"/>
          <w:b/>
          <w:color w:val="000000"/>
        </w:rPr>
        <w:t xml:space="preserve"> </w:t>
      </w:r>
      <w:proofErr w:type="spellStart"/>
      <w:r w:rsidRPr="002E6173">
        <w:rPr>
          <w:rFonts w:ascii="Arial" w:hAnsi="Arial" w:cs="Arial"/>
          <w:b/>
          <w:color w:val="000000"/>
        </w:rPr>
        <w:t>U6</w:t>
      </w:r>
      <w:proofErr w:type="spellEnd"/>
      <w:r w:rsidRPr="002E6173">
        <w:rPr>
          <w:rFonts w:ascii="Arial" w:hAnsi="Arial" w:cs="Arial"/>
          <w:b/>
          <w:color w:val="000000"/>
        </w:rPr>
        <w:t>+</w:t>
      </w:r>
    </w:p>
    <w:p w14:paraId="6570F1E5" w14:textId="77777777" w:rsidR="007E3ABC" w:rsidRPr="002E6173" w:rsidRDefault="007E3ABC" w:rsidP="007E3ABC">
      <w:pPr>
        <w:ind w:left="1416"/>
        <w:rPr>
          <w:rFonts w:ascii="Arial" w:hAnsi="Arial" w:cs="Arial"/>
          <w:b/>
          <w:bCs/>
        </w:rPr>
      </w:pPr>
      <w:r w:rsidRPr="002E6173">
        <w:rPr>
          <w:rFonts w:ascii="Arial" w:hAnsi="Arial" w:cs="Arial"/>
          <w:b/>
          <w:bCs/>
        </w:rPr>
        <w:tab/>
        <w:t>ILOŚĆ: 4 szt.</w:t>
      </w:r>
    </w:p>
    <w:p w14:paraId="38FCCCC9" w14:textId="77777777" w:rsidR="007E3ABC" w:rsidRDefault="007E3ABC" w:rsidP="007E3ABC">
      <w:pPr>
        <w:rPr>
          <w:rFonts w:ascii="Arial" w:hAnsi="Arial" w:cs="Arial"/>
        </w:rPr>
      </w:pPr>
    </w:p>
    <w:p w14:paraId="554918C1" w14:textId="1F9457DA" w:rsidR="007E3ABC" w:rsidRPr="007E3ABC" w:rsidRDefault="007E3ABC" w:rsidP="007E3ABC">
      <w:pPr>
        <w:rPr>
          <w:rFonts w:ascii="Arial" w:hAnsi="Arial" w:cs="Arial"/>
          <w:u w:val="single"/>
        </w:rPr>
      </w:pPr>
      <w:r w:rsidRPr="007E3ABC">
        <w:rPr>
          <w:rFonts w:ascii="Arial" w:hAnsi="Arial" w:cs="Arial"/>
          <w:u w:val="single"/>
        </w:rPr>
        <w:t>Uzasadnienie:</w:t>
      </w:r>
    </w:p>
    <w:p w14:paraId="6FB6483D" w14:textId="77777777" w:rsidR="007E3ABC" w:rsidRDefault="007E3ABC" w:rsidP="007E3ABC">
      <w:pPr>
        <w:ind w:firstLine="708"/>
        <w:rPr>
          <w:rFonts w:ascii="Arial" w:hAnsi="Arial" w:cs="Arial"/>
          <w:bCs/>
          <w:color w:val="000000"/>
        </w:rPr>
      </w:pPr>
    </w:p>
    <w:p w14:paraId="704786DE" w14:textId="3C3A63BD" w:rsidR="007E3ABC" w:rsidRDefault="007E3ABC" w:rsidP="007E3ABC">
      <w:pPr>
        <w:ind w:firstLine="708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Zamawiający posiada rozwiązanie oparte na technologii stosowanej przez </w:t>
      </w:r>
      <w:proofErr w:type="spellStart"/>
      <w:r>
        <w:rPr>
          <w:rFonts w:ascii="Arial" w:hAnsi="Arial" w:cs="Arial"/>
          <w:bCs/>
          <w:color w:val="000000"/>
        </w:rPr>
        <w:t>Ubiquiti</w:t>
      </w:r>
      <w:proofErr w:type="spellEnd"/>
      <w:r>
        <w:rPr>
          <w:rFonts w:ascii="Arial" w:hAnsi="Arial" w:cs="Arial"/>
          <w:bCs/>
          <w:color w:val="000000"/>
        </w:rPr>
        <w:t xml:space="preserve"> z urządzeniami zarządzanymi dedykowanym kontrolerem, dlatego musimy zachować pełną kompatybilność z możliwością dołączenia do obecnej sieci nowych urządzeń.</w:t>
      </w:r>
    </w:p>
    <w:p w14:paraId="030DDBED" w14:textId="77777777" w:rsidR="007E3ABC" w:rsidRDefault="007E3ABC" w:rsidP="007E3ABC">
      <w:pPr>
        <w:rPr>
          <w:rFonts w:ascii="Arial" w:hAnsi="Arial" w:cs="Arial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106"/>
        <w:gridCol w:w="851"/>
        <w:gridCol w:w="1843"/>
        <w:gridCol w:w="1559"/>
      </w:tblGrid>
      <w:tr w:rsidR="007E3ABC" w14:paraId="149FBB42" w14:textId="77777777" w:rsidTr="00A35D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5BACE84" w14:textId="77777777" w:rsidR="007E3ABC" w:rsidRDefault="007E3ABC" w:rsidP="00A35D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851" w:type="dxa"/>
          </w:tcPr>
          <w:p w14:paraId="2A91795F" w14:textId="77777777" w:rsidR="007E3ABC" w:rsidRDefault="007E3ABC" w:rsidP="00A35D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  <w:tc>
          <w:tcPr>
            <w:tcW w:w="1843" w:type="dxa"/>
          </w:tcPr>
          <w:p w14:paraId="29E9ECB5" w14:textId="77777777" w:rsidR="007E3ABC" w:rsidRDefault="007E3ABC" w:rsidP="00A35D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jednej sztuki</w:t>
            </w:r>
          </w:p>
        </w:tc>
        <w:tc>
          <w:tcPr>
            <w:tcW w:w="1559" w:type="dxa"/>
          </w:tcPr>
          <w:p w14:paraId="0E2AA244" w14:textId="77777777" w:rsidR="007E3ABC" w:rsidRDefault="007E3ABC" w:rsidP="00A35D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</w:tr>
      <w:tr w:rsidR="007E3ABC" w14:paraId="7E0E74DE" w14:textId="77777777" w:rsidTr="00A35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EDFA16D" w14:textId="77777777" w:rsidR="007E3ABC" w:rsidRDefault="007E3ABC" w:rsidP="00A35D55">
            <w:pPr>
              <w:rPr>
                <w:rFonts w:ascii="Arial" w:hAnsi="Arial" w:cs="Arial"/>
                <w:color w:val="000000"/>
              </w:rPr>
            </w:pPr>
          </w:p>
          <w:p w14:paraId="7440B341" w14:textId="77777777" w:rsidR="007E3ABC" w:rsidRDefault="007E3ABC" w:rsidP="00A35D5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>Ubiquiti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 xml:space="preserve"> 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>EdgeRouter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 xml:space="preserve"> 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>6P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 xml:space="preserve"> ER-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>6P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  <w:color w:val="000000"/>
              </w:rPr>
              <w:t>-EU</w:t>
            </w:r>
          </w:p>
          <w:p w14:paraId="7129AA97" w14:textId="77777777" w:rsidR="007E3ABC" w:rsidRPr="000A1822" w:rsidRDefault="007E3ABC" w:rsidP="00A35D55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51" w:type="dxa"/>
            <w:vAlign w:val="center"/>
          </w:tcPr>
          <w:p w14:paraId="668244EF" w14:textId="77777777" w:rsidR="007E3ABC" w:rsidRDefault="007E3ABC" w:rsidP="00A35D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vAlign w:val="center"/>
          </w:tcPr>
          <w:p w14:paraId="2E9B7C30" w14:textId="77777777" w:rsidR="007E3ABC" w:rsidRDefault="007E3ABC" w:rsidP="00A35D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DF7FE7A" w14:textId="77777777" w:rsidR="007E3ABC" w:rsidRDefault="007E3ABC" w:rsidP="00A35D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DEA5B45" w14:textId="77777777" w:rsidR="007E3ABC" w:rsidRDefault="007E3ABC" w:rsidP="00A35D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24,36,48,60</w:t>
            </w:r>
          </w:p>
          <w:p w14:paraId="32BC54D0" w14:textId="77777777" w:rsidR="007E3ABC" w:rsidRDefault="007E3ABC" w:rsidP="00A35D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7E3ABC" w14:paraId="5F38B9B4" w14:textId="77777777" w:rsidTr="00A35D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BA66987" w14:textId="77777777" w:rsidR="007E3ABC" w:rsidRDefault="007E3ABC" w:rsidP="00A35D55">
            <w:pPr>
              <w:ind w:firstLine="66"/>
              <w:rPr>
                <w:rFonts w:ascii="Arial" w:hAnsi="Arial" w:cs="Arial"/>
              </w:rPr>
            </w:pPr>
          </w:p>
          <w:p w14:paraId="0A2B23B5" w14:textId="77777777" w:rsidR="007E3ABC" w:rsidRPr="000A1822" w:rsidRDefault="007E3ABC" w:rsidP="00A35D55">
            <w:pPr>
              <w:ind w:firstLine="66"/>
              <w:rPr>
                <w:rFonts w:ascii="Arial" w:hAnsi="Arial" w:cs="Arial"/>
                <w:b w:val="0"/>
                <w:bCs w:val="0"/>
              </w:rPr>
            </w:pPr>
            <w:r w:rsidRPr="000A1822">
              <w:rPr>
                <w:rFonts w:ascii="Arial" w:hAnsi="Arial" w:cs="Arial"/>
                <w:b w:val="0"/>
                <w:bCs w:val="0"/>
              </w:rPr>
              <w:t xml:space="preserve">Access Point 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</w:rPr>
              <w:t>Ubiquiti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</w:rPr>
              <w:t xml:space="preserve"> 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</w:rPr>
              <w:t>UniFi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</w:rPr>
              <w:t xml:space="preserve"> </w:t>
            </w:r>
            <w:proofErr w:type="spellStart"/>
            <w:r w:rsidRPr="000A1822">
              <w:rPr>
                <w:rFonts w:ascii="Arial" w:hAnsi="Arial" w:cs="Arial"/>
                <w:b w:val="0"/>
                <w:bCs w:val="0"/>
              </w:rPr>
              <w:t>U6</w:t>
            </w:r>
            <w:proofErr w:type="spellEnd"/>
            <w:r w:rsidRPr="000A1822">
              <w:rPr>
                <w:rFonts w:ascii="Arial" w:hAnsi="Arial" w:cs="Arial"/>
                <w:b w:val="0"/>
                <w:bCs w:val="0"/>
              </w:rPr>
              <w:t>+</w:t>
            </w:r>
          </w:p>
          <w:p w14:paraId="34058B0E" w14:textId="77777777" w:rsidR="007E3ABC" w:rsidRPr="000A1822" w:rsidRDefault="007E3ABC" w:rsidP="00A35D55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51" w:type="dxa"/>
            <w:vAlign w:val="center"/>
          </w:tcPr>
          <w:p w14:paraId="53B469AF" w14:textId="77777777" w:rsidR="007E3ABC" w:rsidRDefault="007E3ABC" w:rsidP="00A35D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  <w:vAlign w:val="center"/>
          </w:tcPr>
          <w:p w14:paraId="4B4730FF" w14:textId="77777777" w:rsidR="007E3ABC" w:rsidRDefault="007E3ABC" w:rsidP="00A35D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52F78FD" w14:textId="77777777" w:rsidR="007E3ABC" w:rsidRDefault="007E3ABC" w:rsidP="00A35D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94126EE" w14:textId="77777777" w:rsidR="007E3ABC" w:rsidRDefault="007E3ABC" w:rsidP="00A35D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24,36,48,60</w:t>
            </w:r>
          </w:p>
          <w:p w14:paraId="237F2199" w14:textId="77777777" w:rsidR="007E3ABC" w:rsidRDefault="007E3ABC" w:rsidP="00A35D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1E392767" w14:textId="77777777" w:rsidR="007E3ABC" w:rsidRDefault="007E3ABC" w:rsidP="007E3ABC">
      <w:pPr>
        <w:rPr>
          <w:rFonts w:ascii="Arial" w:hAnsi="Arial" w:cs="Arial"/>
        </w:rPr>
      </w:pPr>
    </w:p>
    <w:p w14:paraId="11A95B4F" w14:textId="77777777" w:rsidR="007E3ABC" w:rsidRPr="00CA1E98" w:rsidRDefault="007E3ABC" w:rsidP="007E3ABC">
      <w:pPr>
        <w:rPr>
          <w:rFonts w:ascii="Arial" w:hAnsi="Arial" w:cs="Arial"/>
          <w:b/>
          <w:bCs/>
        </w:rPr>
      </w:pPr>
      <w:r w:rsidRPr="00CA1E98">
        <w:rPr>
          <w:rFonts w:ascii="Arial" w:hAnsi="Arial" w:cs="Arial"/>
          <w:b/>
          <w:bCs/>
        </w:rPr>
        <w:t xml:space="preserve">Kryteria oceny ofert:  </w:t>
      </w:r>
      <w:r>
        <w:rPr>
          <w:rFonts w:ascii="Arial" w:hAnsi="Arial" w:cs="Arial"/>
          <w:b/>
          <w:bCs/>
        </w:rPr>
        <w:t>6</w:t>
      </w:r>
      <w:r w:rsidRPr="00CA1E98">
        <w:rPr>
          <w:rFonts w:ascii="Arial" w:hAnsi="Arial" w:cs="Arial"/>
          <w:b/>
          <w:bCs/>
        </w:rPr>
        <w:t>0% cena + 40% gwarancja</w:t>
      </w:r>
    </w:p>
    <w:p w14:paraId="2920A4B7" w14:textId="77777777" w:rsidR="007E3ABC" w:rsidRDefault="007E3ABC" w:rsidP="007E3ABC">
      <w:pPr>
        <w:rPr>
          <w:rFonts w:ascii="Arial" w:hAnsi="Arial" w:cs="Arial"/>
        </w:rPr>
      </w:pPr>
    </w:p>
    <w:p w14:paraId="645BD11A" w14:textId="77777777" w:rsidR="007E3ABC" w:rsidRDefault="007E3ABC" w:rsidP="007E3ABC">
      <w:pPr>
        <w:rPr>
          <w:rFonts w:ascii="Arial" w:hAnsi="Arial" w:cs="Arial"/>
        </w:rPr>
      </w:pPr>
    </w:p>
    <w:p w14:paraId="3171BD5F" w14:textId="0F12C845" w:rsidR="007E3ABC" w:rsidRDefault="007E3ABC" w:rsidP="007E3ABC">
      <w:pPr>
        <w:spacing w:line="360" w:lineRule="auto"/>
        <w:rPr>
          <w:rFonts w:ascii="Arial" w:hAnsi="Arial" w:cs="Arial"/>
        </w:rPr>
      </w:pPr>
    </w:p>
    <w:p w14:paraId="5E99AE0B" w14:textId="77777777" w:rsidR="007E3ABC" w:rsidRDefault="007E3ABC" w:rsidP="007E3ABC">
      <w:pPr>
        <w:spacing w:line="360" w:lineRule="auto"/>
        <w:rPr>
          <w:rFonts w:ascii="Arial" w:hAnsi="Arial" w:cs="Arial"/>
        </w:rPr>
      </w:pPr>
    </w:p>
    <w:p w14:paraId="737AA0B4" w14:textId="77777777" w:rsidR="007E3ABC" w:rsidRPr="00054295" w:rsidRDefault="007E3ABC" w:rsidP="007E3ABC">
      <w:pPr>
        <w:spacing w:line="360" w:lineRule="auto"/>
        <w:rPr>
          <w:rFonts w:ascii="Arial" w:hAnsi="Arial" w:cs="Arial"/>
          <w:b/>
          <w:bCs/>
        </w:rPr>
      </w:pPr>
      <w:r w:rsidRPr="00054295">
        <w:rPr>
          <w:rFonts w:ascii="Arial" w:hAnsi="Arial" w:cs="Arial"/>
          <w:b/>
          <w:bCs/>
        </w:rPr>
        <w:t xml:space="preserve">Oświadczam, że: </w:t>
      </w:r>
    </w:p>
    <w:p w14:paraId="42740643" w14:textId="77777777" w:rsidR="007E3ABC" w:rsidRPr="00054295" w:rsidRDefault="007E3ABC" w:rsidP="007E3ABC">
      <w:pPr>
        <w:spacing w:line="360" w:lineRule="auto"/>
        <w:ind w:left="426"/>
        <w:rPr>
          <w:rFonts w:ascii="Arial" w:hAnsi="Arial" w:cs="Arial"/>
        </w:rPr>
      </w:pPr>
      <w:r w:rsidRPr="00054295">
        <w:rPr>
          <w:rFonts w:ascii="Arial" w:hAnsi="Arial" w:cs="Arial"/>
        </w:rPr>
        <w:t>1.</w:t>
      </w:r>
      <w:r w:rsidRPr="00054295">
        <w:rPr>
          <w:rFonts w:ascii="Arial" w:hAnsi="Arial" w:cs="Arial"/>
        </w:rPr>
        <w:tab/>
        <w:t>powyższa cena obejmuje całość kosztów wykonania zamówienia;</w:t>
      </w:r>
    </w:p>
    <w:p w14:paraId="78210F54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2.</w:t>
      </w:r>
      <w:r w:rsidRPr="00054295">
        <w:rPr>
          <w:rFonts w:ascii="Arial" w:hAnsi="Arial" w:cs="Arial"/>
        </w:rPr>
        <w:tab/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 przedmiotu zamówienia;</w:t>
      </w:r>
    </w:p>
    <w:p w14:paraId="2756054D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3.  zobowiązuję się w przypadku przyjęcia mojej oferty, do zawarcia umowy na warunkach opisanych w Zapytaniu ofertowym, w miejscu i terminie wskazanym przez Zamawiającego;</w:t>
      </w:r>
    </w:p>
    <w:p w14:paraId="2A161126" w14:textId="77777777" w:rsidR="007E3ABC" w:rsidRPr="00054295" w:rsidRDefault="007E3ABC" w:rsidP="007E3ABC">
      <w:pPr>
        <w:pStyle w:val="Default"/>
        <w:spacing w:line="360" w:lineRule="auto"/>
        <w:ind w:left="709" w:hanging="283"/>
      </w:pPr>
      <w:r w:rsidRPr="00054295">
        <w:rPr>
          <w:color w:val="auto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054295">
        <w:t xml:space="preserve">nie otwarto likwidacji, nie ogłoszono upadłości, jego aktywami nie zarządza likwidator lub sąd, nie zawarł układu z wierzycielami, jego działalność gospodarcza nie jest zawieszona albo nie znajduje się on w innej tego rodzaju </w:t>
      </w:r>
      <w:r w:rsidRPr="00054295">
        <w:lastRenderedPageBreak/>
        <w:t>sytuacji wynikającej z podobnej procedury przewidzianej w przepisach miejsca wszczęcia tej procedury;</w:t>
      </w:r>
    </w:p>
    <w:p w14:paraId="2B9C9ECC" w14:textId="77777777" w:rsidR="007E3ABC" w:rsidRPr="00054295" w:rsidRDefault="007E3ABC" w:rsidP="007E3ABC">
      <w:pPr>
        <w:pStyle w:val="Default"/>
        <w:spacing w:line="360" w:lineRule="auto"/>
        <w:ind w:left="709" w:hanging="283"/>
        <w:rPr>
          <w:color w:val="auto"/>
        </w:rPr>
      </w:pPr>
      <w:r w:rsidRPr="00054295">
        <w:t xml:space="preserve">5. </w:t>
      </w:r>
      <w:r w:rsidRPr="00054295">
        <w:rPr>
          <w:color w:val="auto"/>
        </w:rPr>
        <w:t xml:space="preserve">wypełniłem obowiązki informacyjne przewidziane w art. 13 lub art. 14 </w:t>
      </w:r>
      <w:proofErr w:type="spellStart"/>
      <w:r w:rsidRPr="00054295">
        <w:rPr>
          <w:color w:val="auto"/>
        </w:rPr>
        <w:t>RODO</w:t>
      </w:r>
      <w:proofErr w:type="spellEnd"/>
      <w:r w:rsidRPr="00054295">
        <w:rPr>
          <w:color w:val="auto"/>
        </w:rPr>
        <w:t xml:space="preserve"> wobec osób fizycznych, od których dane osobowe bezpośrednio lub pośrednio pozyskałem w celu ubiegania się o udzielenie przedmiotowego zamówienia; </w:t>
      </w:r>
    </w:p>
    <w:p w14:paraId="3284B03B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6.</w:t>
      </w:r>
      <w:r w:rsidRPr="00054295">
        <w:rPr>
          <w:rFonts w:ascii="Arial" w:hAnsi="Arial" w:cs="Arial"/>
          <w:b/>
          <w:bCs/>
          <w:color w:val="FF0000"/>
        </w:rPr>
        <w:t xml:space="preserve"> </w:t>
      </w:r>
      <w:r w:rsidRPr="00054295">
        <w:rPr>
          <w:rFonts w:ascii="Arial" w:hAnsi="Arial" w:cs="Arial"/>
        </w:rPr>
        <w:t xml:space="preserve">nie zachodzą przesłanki wykluczenia z postępowania na podstawie art. 7 ust. 1 </w:t>
      </w:r>
      <w:r w:rsidRPr="00054295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054295">
        <w:rPr>
          <w:rFonts w:ascii="Arial" w:hAnsi="Arial" w:cs="Arial"/>
        </w:rPr>
        <w:t xml:space="preserve"> (Dz. U. 2025 poz. 514)</w:t>
      </w:r>
      <w:r w:rsidRPr="00054295">
        <w:rPr>
          <w:rStyle w:val="Odwoanieprzypisudolnego"/>
          <w:rFonts w:ascii="Arial" w:hAnsi="Arial" w:cs="Arial"/>
        </w:rPr>
        <w:footnoteReference w:id="1"/>
      </w:r>
    </w:p>
    <w:p w14:paraId="2769A326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1AA4A8DF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39EF321A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2861E70A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4B278" wp14:editId="1D6F7B9D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0" t="0" r="0" b="0"/>
                <wp:wrapNone/>
                <wp:docPr id="992146831" name="Pole tekstowe 992146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00B91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F4B278" id="_x0000_t202" coordsize="21600,21600" o:spt="202" path="m,l,21600r21600,l21600,xe">
                <v:stroke joinstyle="miter"/>
                <v:path gradientshapeok="t" o:connecttype="rect"/>
              </v:shapetype>
              <v:shape id="Pole tekstowe 992146831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" filled="f" stroked="f">
                <v:textbox>
                  <w:txbxContent>
                    <w:p w14:paraId="1CB00B91" w14:textId="77777777" w:rsidR="007E3ABC" w:rsidRDefault="007E3ABC" w:rsidP="007E3ABC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t xml:space="preserve">           (</w:t>
                      </w:r>
                      <w:r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5FD97" wp14:editId="0A3E759B">
                <wp:simplePos x="0" y="0"/>
                <wp:positionH relativeFrom="column">
                  <wp:posOffset>3592830</wp:posOffset>
                </wp:positionH>
                <wp:positionV relativeFrom="paragraph">
                  <wp:posOffset>525780</wp:posOffset>
                </wp:positionV>
                <wp:extent cx="2468880" cy="914400"/>
                <wp:effectExtent l="0" t="0" r="0" b="0"/>
                <wp:wrapNone/>
                <wp:docPr id="1681098689" name="Pole tekstowe 1681098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509D3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5FD97" id="Pole tekstowe 1681098689" o:spid="_x0000_s1027" type="#_x0000_t202" style="position:absolute;left:0;text-align:left;margin-left:282.9pt;margin-top:41.4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" filled="f" stroked="f">
                <v:textbox>
                  <w:txbxContent>
                    <w:p w14:paraId="45A509D3" w14:textId="77777777" w:rsidR="007E3ABC" w:rsidRDefault="007E3ABC" w:rsidP="007E3ABC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32766E" wp14:editId="3FF61980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0"/>
                <wp:wrapNone/>
                <wp:docPr id="852996109" name="Pole tekstowe 852996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9EA69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2766E" id="Pole tekstowe 852996109" o:spid="_x0000_s1028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PNZ&#10;fr8RAgAACgQAAA4AAAAAAAAAAAAAAAAALgIAAGRycy9lMm9Eb2MueG1sUEsBAi0AFAAGAAgAAAAh&#10;AE4EMSDfAAAACgEAAA8AAAAAAAAAAAAAAAAAawQAAGRycy9kb3ducmV2LnhtbFBLBQYAAAAABAAE&#10;APMAAAB3BQAAAAA=&#10;" filled="f" stroked="f">
                <v:textbox>
                  <w:txbxContent>
                    <w:p w14:paraId="5019EA69" w14:textId="77777777" w:rsidR="007E3ABC" w:rsidRDefault="007E3ABC" w:rsidP="007E3ABC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EE92B12" w14:textId="77777777" w:rsidR="007E3ABC" w:rsidRDefault="007E3ABC" w:rsidP="007E3ABC">
      <w:pPr>
        <w:tabs>
          <w:tab w:val="left" w:pos="5400"/>
        </w:tabs>
        <w:spacing w:line="360" w:lineRule="auto"/>
        <w:rPr>
          <w:rFonts w:ascii="Arial" w:hAnsi="Arial" w:cs="Arial"/>
        </w:rPr>
      </w:pPr>
    </w:p>
    <w:p w14:paraId="62263378" w14:textId="77777777" w:rsidR="007E3ABC" w:rsidRDefault="007E3ABC" w:rsidP="007E3ABC">
      <w:pPr>
        <w:rPr>
          <w:rFonts w:ascii="Arial" w:hAnsi="Arial" w:cs="Arial"/>
        </w:rPr>
      </w:pPr>
    </w:p>
    <w:p w14:paraId="6E916BF1" w14:textId="77777777" w:rsidR="007E3ABC" w:rsidRDefault="007E3ABC" w:rsidP="007E3ABC">
      <w:pPr>
        <w:rPr>
          <w:rFonts w:ascii="Arial" w:hAnsi="Arial" w:cs="Arial"/>
        </w:rPr>
      </w:pPr>
    </w:p>
    <w:p w14:paraId="5BE6E539" w14:textId="77777777" w:rsidR="007E3ABC" w:rsidRDefault="007E3ABC" w:rsidP="007E3ABC">
      <w:pPr>
        <w:rPr>
          <w:rFonts w:ascii="Arial" w:hAnsi="Arial" w:cs="Arial"/>
        </w:rPr>
      </w:pPr>
    </w:p>
    <w:p w14:paraId="3395C55E" w14:textId="77777777" w:rsidR="008F0BC0" w:rsidRDefault="000C4723" w:rsidP="008F0BC0"/>
    <w:sectPr w:rsidR="008F0BC0" w:rsidSect="00EE4D69">
      <w:headerReference w:type="first" r:id="rId9"/>
      <w:footerReference w:type="first" r:id="rId10"/>
      <w:pgSz w:w="11906" w:h="16838" w:code="9"/>
      <w:pgMar w:top="993" w:right="1077" w:bottom="851" w:left="1077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486DF" w14:textId="77777777" w:rsidR="000C4723" w:rsidRDefault="000C4723">
      <w:r>
        <w:separator/>
      </w:r>
    </w:p>
  </w:endnote>
  <w:endnote w:type="continuationSeparator" w:id="0">
    <w:p w14:paraId="3FB93B4D" w14:textId="77777777" w:rsidR="000C4723" w:rsidRDefault="000C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1691" w14:textId="77777777" w:rsidR="000671B9" w:rsidRDefault="00A94A82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C7A4D0D" wp14:editId="3AEABF0B">
              <wp:simplePos x="0" y="0"/>
              <wp:positionH relativeFrom="column">
                <wp:posOffset>87382</wp:posOffset>
              </wp:positionH>
              <wp:positionV relativeFrom="paragraph">
                <wp:posOffset>70209</wp:posOffset>
              </wp:positionV>
              <wp:extent cx="6011186" cy="0"/>
              <wp:effectExtent l="0" t="0" r="0" b="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1186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1" o:spid="_x0000_s2050" style="mso-wrap-distance-bottom:0;mso-wrap-distance-left:9pt;mso-wrap-distance-right:9pt;mso-wrap-distance-top:0;mso-wrap-style:square;position:absolute;visibility:visible;z-index:251666432" from="6.9pt,5.55pt" to="480.2pt,5.55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127"/>
      <w:gridCol w:w="2693"/>
    </w:tblGrid>
    <w:tr w:rsidR="007F5CC8" w14:paraId="67CB00A8" w14:textId="77777777" w:rsidTr="00FA6B4F">
      <w:trPr>
        <w:trHeight w:val="842"/>
      </w:trPr>
      <w:tc>
        <w:tcPr>
          <w:tcW w:w="2268" w:type="dxa"/>
        </w:tcPr>
        <w:p w14:paraId="693E7E48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</w:rPr>
            <w:drawing>
              <wp:anchor distT="0" distB="0" distL="114300" distR="114300" simplePos="0" relativeHeight="251660288" behindDoc="1" locked="0" layoutInCell="1" allowOverlap="1" wp14:anchorId="5AAFE23C" wp14:editId="2886FE73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634" name="Obraz 36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D7F868C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40595C09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127" w:type="dxa"/>
        </w:tcPr>
        <w:p w14:paraId="3F2CA16F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drawing>
              <wp:anchor distT="0" distB="0" distL="114300" distR="114300" simplePos="0" relativeHeight="251661312" behindDoc="1" locked="0" layoutInCell="1" allowOverlap="1" wp14:anchorId="5DDC55C5" wp14:editId="68D3582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635" name="Obraz 36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E39E2D6" w14:textId="77777777" w:rsidR="000671B9" w:rsidRPr="00B76E16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7DBFF877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fax 42 636 77 97</w:t>
          </w:r>
        </w:p>
      </w:tc>
      <w:tc>
        <w:tcPr>
          <w:tcW w:w="2693" w:type="dxa"/>
        </w:tcPr>
        <w:p w14:paraId="48ABED6F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</w:rPr>
            <w:drawing>
              <wp:anchor distT="0" distB="0" distL="114300" distR="114300" simplePos="0" relativeHeight="251662336" behindDoc="1" locked="0" layoutInCell="1" allowOverlap="1" wp14:anchorId="0EE9DE76" wp14:editId="3D0805D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36" name="Obraz 36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C08D13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wuplodz.praca.gov.pl</w:t>
          </w:r>
        </w:p>
        <w:p w14:paraId="23F0CBE6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lowu@wup.lodz.pl</w:t>
          </w:r>
        </w:p>
      </w:tc>
    </w:tr>
  </w:tbl>
  <w:p w14:paraId="71E51F85" w14:textId="77777777" w:rsidR="000671B9" w:rsidRPr="00B76E16" w:rsidRDefault="000C4723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1D78B" w14:textId="77777777" w:rsidR="000C4723" w:rsidRDefault="000C4723">
      <w:r>
        <w:separator/>
      </w:r>
    </w:p>
  </w:footnote>
  <w:footnote w:type="continuationSeparator" w:id="0">
    <w:p w14:paraId="276C07AE" w14:textId="77777777" w:rsidR="000C4723" w:rsidRDefault="000C4723">
      <w:r>
        <w:continuationSeparator/>
      </w:r>
    </w:p>
  </w:footnote>
  <w:footnote w:id="1">
    <w:p w14:paraId="5F3D1E89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  <w:r>
        <w:rPr>
          <w:sz w:val="18"/>
          <w:szCs w:val="18"/>
        </w:rPr>
        <w:br/>
      </w:r>
      <w:r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C96235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C96F6F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8C4C98B" w14:textId="77777777" w:rsidR="007E3ABC" w:rsidRDefault="007E3ABC" w:rsidP="007E3ABC">
      <w:pPr>
        <w:ind w:firstLine="709"/>
        <w:rPr>
          <w:rFonts w:ascii="Arial" w:hAnsi="Arial" w:cs="Arial"/>
          <w:sz w:val="16"/>
          <w:szCs w:val="16"/>
        </w:rPr>
      </w:pPr>
    </w:p>
    <w:p w14:paraId="6074B9A1" w14:textId="77777777" w:rsidR="007E3ABC" w:rsidRDefault="007E3ABC" w:rsidP="007E3AB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EEAD" w14:textId="77777777" w:rsidR="000671B9" w:rsidRDefault="00A94A82" w:rsidP="00F11B7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7E7889C" wp14:editId="6870B5EA">
              <wp:simplePos x="0" y="0"/>
              <wp:positionH relativeFrom="column">
                <wp:posOffset>-30752</wp:posOffset>
              </wp:positionH>
              <wp:positionV relativeFrom="paragraph">
                <wp:posOffset>976399</wp:posOffset>
              </wp:positionV>
              <wp:extent cx="6210795" cy="17813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795" cy="17813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2096" from="-2.4pt,76.9pt" to="486.65pt,78.3pt" strokecolor="#008750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46FFCBC4" wp14:editId="5E38FE69">
          <wp:simplePos x="0" y="0"/>
          <wp:positionH relativeFrom="column">
            <wp:posOffset>-214685</wp:posOffset>
          </wp:positionH>
          <wp:positionV relativeFrom="paragraph">
            <wp:posOffset>0</wp:posOffset>
          </wp:positionV>
          <wp:extent cx="2254103" cy="985502"/>
          <wp:effectExtent l="0" t="0" r="0" b="5715"/>
          <wp:wrapNone/>
          <wp:docPr id="3632" name="Obraz 36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lodz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103" cy="985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a-Siatka"/>
      <w:tblW w:w="108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99"/>
    </w:tblGrid>
    <w:tr w:rsidR="007F5CC8" w14:paraId="7294FA56" w14:textId="77777777" w:rsidTr="00381202">
      <w:trPr>
        <w:trHeight w:val="1416"/>
      </w:trPr>
      <w:tc>
        <w:tcPr>
          <w:tcW w:w="222" w:type="dxa"/>
        </w:tcPr>
        <w:p w14:paraId="4E5B0D08" w14:textId="77777777" w:rsidR="000671B9" w:rsidRDefault="000C4723" w:rsidP="00F11B78">
          <w:pPr>
            <w:pStyle w:val="Nagwek"/>
          </w:pPr>
        </w:p>
      </w:tc>
      <w:tc>
        <w:tcPr>
          <w:tcW w:w="10599" w:type="dxa"/>
        </w:tcPr>
        <w:p w14:paraId="160FCFDD" w14:textId="77777777" w:rsidR="000671B9" w:rsidRDefault="00A94A82" w:rsidP="008510FF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anchor distT="0" distB="0" distL="114300" distR="114300" simplePos="0" relativeHeight="251659264" behindDoc="1" locked="0" layoutInCell="1" allowOverlap="1" wp14:anchorId="4B84E4AD" wp14:editId="44459538">
                <wp:simplePos x="0" y="0"/>
                <wp:positionH relativeFrom="column">
                  <wp:posOffset>3808019</wp:posOffset>
                </wp:positionH>
                <wp:positionV relativeFrom="paragraph">
                  <wp:posOffset>40005</wp:posOffset>
                </wp:positionV>
                <wp:extent cx="2169795" cy="561975"/>
                <wp:effectExtent l="0" t="0" r="1905" b="9525"/>
                <wp:wrapNone/>
                <wp:docPr id="3633" name="Obraz 36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979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7A61C0F" w14:textId="77777777" w:rsidR="000671B9" w:rsidRDefault="00A94A82" w:rsidP="00B37366">
          <w:pPr>
            <w:pStyle w:val="Domy3flnystylrysowania"/>
            <w:tabs>
              <w:tab w:val="left" w:pos="5860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3A8F764B" w14:textId="77777777" w:rsidR="000671B9" w:rsidRDefault="00A94A82" w:rsidP="000671B9">
          <w:pPr>
            <w:pStyle w:val="Domy3flnystylrysowania"/>
            <w:tabs>
              <w:tab w:val="left" w:pos="4225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2CB9E50D" w14:textId="77777777" w:rsidR="000671B9" w:rsidRPr="00A46E20" w:rsidRDefault="000C4723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</w:tc>
    </w:tr>
  </w:tbl>
  <w:p w14:paraId="5854B48B" w14:textId="77777777" w:rsidR="000671B9" w:rsidRPr="00697D7C" w:rsidRDefault="000C4723" w:rsidP="008F0BC0">
    <w:pPr>
      <w:pStyle w:val="Nagwek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B5E35"/>
    <w:multiLevelType w:val="hybridMultilevel"/>
    <w:tmpl w:val="E85C8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5252C8"/>
    <w:multiLevelType w:val="hybridMultilevel"/>
    <w:tmpl w:val="2908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9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4"/>
  </w:num>
  <w:num w:numId="10">
    <w:abstractNumId w:val="15"/>
  </w:num>
  <w:num w:numId="11">
    <w:abstractNumId w:val="8"/>
  </w:num>
  <w:num w:numId="12">
    <w:abstractNumId w:val="17"/>
  </w:num>
  <w:num w:numId="13">
    <w:abstractNumId w:val="7"/>
  </w:num>
  <w:num w:numId="14">
    <w:abstractNumId w:val="9"/>
  </w:num>
  <w:num w:numId="15">
    <w:abstractNumId w:val="13"/>
  </w:num>
  <w:num w:numId="16">
    <w:abstractNumId w:val="2"/>
  </w:num>
  <w:num w:numId="17">
    <w:abstractNumId w:val="5"/>
  </w:num>
  <w:num w:numId="18">
    <w:abstractNumId w:val="0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CC8"/>
    <w:rsid w:val="000115DC"/>
    <w:rsid w:val="000C4723"/>
    <w:rsid w:val="0022786C"/>
    <w:rsid w:val="006B2707"/>
    <w:rsid w:val="007E3ABC"/>
    <w:rsid w:val="007F5CC8"/>
    <w:rsid w:val="00984FB0"/>
    <w:rsid w:val="00A94A82"/>
    <w:rsid w:val="00BF63B2"/>
    <w:rsid w:val="00C62F58"/>
    <w:rsid w:val="00C83530"/>
    <w:rsid w:val="00E65CC4"/>
    <w:rsid w:val="00F35D22"/>
    <w:rsid w:val="00F75A76"/>
    <w:rsid w:val="00FF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06B93"/>
  <w15:docId w15:val="{43FF63E8-DDA4-438F-A1B4-A731C31C2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uiPriority="48"/>
    <w:lsdException w:name="Grid Table 4 Accent 3" w:uiPriority="49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115DC"/>
    <w:pPr>
      <w:ind w:left="708"/>
    </w:pPr>
  </w:style>
  <w:style w:type="paragraph" w:styleId="NormalnyWeb">
    <w:name w:val="Normal (Web)"/>
    <w:basedOn w:val="Normalny"/>
    <w:uiPriority w:val="99"/>
    <w:unhideWhenUsed/>
    <w:rsid w:val="000115DC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0115DC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0115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15DC"/>
    <w:rPr>
      <w:lang w:eastAsia="pl-PL"/>
    </w:rPr>
  </w:style>
  <w:style w:type="character" w:styleId="Odwoanieprzypisudolnego">
    <w:name w:val="footnote reference"/>
    <w:rsid w:val="000115DC"/>
    <w:rPr>
      <w:vertAlign w:val="superscript"/>
    </w:rPr>
  </w:style>
  <w:style w:type="character" w:styleId="Odwoaniedokomentarza">
    <w:name w:val="annotation reference"/>
    <w:basedOn w:val="Domylnaczcionkaakapitu"/>
    <w:rsid w:val="00FF60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F60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F602D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F60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F602D"/>
    <w:rPr>
      <w:b/>
      <w:bCs/>
      <w:lang w:eastAsia="pl-PL"/>
    </w:rPr>
  </w:style>
  <w:style w:type="character" w:styleId="Nierozpoznanawzmianka">
    <w:name w:val="Unresolved Mention"/>
    <w:basedOn w:val="Domylnaczcionkaakapitu"/>
    <w:rsid w:val="00F35D22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7E3ABC"/>
    <w:pPr>
      <w:widowControl w:val="0"/>
      <w:autoSpaceDE w:val="0"/>
      <w:autoSpaceDN w:val="0"/>
      <w:ind w:left="835" w:hanging="3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E3ABC"/>
    <w:rPr>
      <w:rFonts w:ascii="Arial" w:eastAsia="Arial" w:hAnsi="Arial" w:cs="Arial"/>
      <w:sz w:val="22"/>
      <w:szCs w:val="22"/>
      <w:lang w:eastAsia="en-US"/>
    </w:rPr>
  </w:style>
  <w:style w:type="table" w:styleId="Tabelasiatki3">
    <w:name w:val="Grid Table 3"/>
    <w:basedOn w:val="Standardowy"/>
    <w:uiPriority w:val="48"/>
    <w:rsid w:val="007E3A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4akcent3">
    <w:name w:val="Grid Table 4 Accent 3"/>
    <w:basedOn w:val="Standardowy"/>
    <w:uiPriority w:val="49"/>
    <w:rsid w:val="007E3A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7E3A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E3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2DB5-20D4-4191-A567-96C8F18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2202</Words>
  <Characters>13212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13</cp:revision>
  <cp:lastPrinted>2025-10-13T12:06:00Z</cp:lastPrinted>
  <dcterms:created xsi:type="dcterms:W3CDTF">2025-10-27T08:55:00Z</dcterms:created>
  <dcterms:modified xsi:type="dcterms:W3CDTF">2025-10-27T10:54:00Z</dcterms:modified>
</cp:coreProperties>
</file>