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FEB1A" w14:textId="28C3C119" w:rsidR="004F78E3" w:rsidRPr="00242722" w:rsidRDefault="00242722" w:rsidP="00242722">
      <w:pPr>
        <w:spacing w:line="360" w:lineRule="auto"/>
        <w:jc w:val="right"/>
      </w:pPr>
      <w:r w:rsidRPr="00242722">
        <w:t xml:space="preserve">Łódź, dnia </w:t>
      </w:r>
      <w:r w:rsidR="00EB0D17">
        <w:t>11</w:t>
      </w:r>
      <w:r w:rsidRPr="00242722">
        <w:t>.04.2024 r.</w:t>
      </w:r>
      <w:bookmarkStart w:id="0" w:name="_GoBack"/>
      <w:bookmarkEnd w:id="0"/>
    </w:p>
    <w:p w14:paraId="16DDB2B5" w14:textId="77777777" w:rsidR="00E352F6" w:rsidRDefault="00E352F6" w:rsidP="00E352F6">
      <w:pPr>
        <w:spacing w:line="360" w:lineRule="auto"/>
        <w:rPr>
          <w:b/>
        </w:rPr>
      </w:pPr>
    </w:p>
    <w:p w14:paraId="57C16679" w14:textId="77777777" w:rsidR="008F3AE5" w:rsidRDefault="008F3AE5" w:rsidP="004F78E3">
      <w:pPr>
        <w:spacing w:line="360" w:lineRule="auto"/>
        <w:jc w:val="center"/>
        <w:rPr>
          <w:b/>
        </w:rPr>
      </w:pPr>
      <w:r>
        <w:rPr>
          <w:b/>
        </w:rPr>
        <w:t>Wyjaśnienia do treści zapytania ofertowego SP-79/24-USL/52</w:t>
      </w:r>
    </w:p>
    <w:p w14:paraId="6C3C0B8C" w14:textId="1755F7D0" w:rsidR="00E352F6" w:rsidRDefault="003D1442" w:rsidP="00E352F6">
      <w:pPr>
        <w:spacing w:line="360" w:lineRule="auto"/>
        <w:jc w:val="center"/>
        <w:rPr>
          <w:b/>
        </w:rPr>
      </w:pPr>
      <w:r w:rsidRPr="003D1442">
        <w:rPr>
          <w:b/>
        </w:rPr>
        <w:t>Świadczenie usług telekomunikacyjnych w zakresie telefonii stacjonarnej</w:t>
      </w:r>
    </w:p>
    <w:p w14:paraId="76A683F7" w14:textId="77777777" w:rsidR="00E352F6" w:rsidRDefault="00E352F6" w:rsidP="00681E62">
      <w:pPr>
        <w:spacing w:line="360" w:lineRule="auto"/>
        <w:jc w:val="both"/>
        <w:rPr>
          <w:b/>
          <w:u w:val="single"/>
        </w:rPr>
      </w:pPr>
    </w:p>
    <w:p w14:paraId="1358C898" w14:textId="1486137E" w:rsidR="00681E62" w:rsidRPr="00E352F6" w:rsidRDefault="00681E62" w:rsidP="00681E62">
      <w:pPr>
        <w:spacing w:line="360" w:lineRule="auto"/>
        <w:jc w:val="both"/>
        <w:rPr>
          <w:b/>
          <w:u w:val="single"/>
        </w:rPr>
      </w:pPr>
      <w:r w:rsidRPr="00E352F6">
        <w:rPr>
          <w:b/>
          <w:u w:val="single"/>
        </w:rPr>
        <w:t>Pytanie nr 1</w:t>
      </w:r>
    </w:p>
    <w:p w14:paraId="50143B92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Wykonawca wnosi, aby do umowy dodać postanowienia o tzw. udostępnieniu danych osobowych personelu/przedstawicieli Stron. Oczywistym jest bowiem, że do takiego udostępnienia dojdzie, a w wyniku tego Strony staną się niezależnymi administratorami w/w danych osobowych. Pomiędzy Stronami umowy dojdzie do wymiany danych osobowych personelu Stron, co na gruncie zasad ochrony danych osobowych określane jest ich „udostępnieniem” (pomiędzy dwoma niezależnymi administratorami).</w:t>
      </w:r>
    </w:p>
    <w:p w14:paraId="333E2D67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Poniżej propozycja zapisów. Wykonawca wnosi o dopisanie:</w:t>
      </w:r>
    </w:p>
    <w:p w14:paraId="73608854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1) W celu wykonania Umowy, Strony wzajemnie udostępniają sobie dane swoich pracowników i współpracowników zaangażowanych w wykonywanie Umowy w celu umożliwienia utrzymywania bieżącego kontaktu przy wykonywaniu Umowy, a także – w zależności od specyfiki współpracy - umożliwienia dostępu fizycznego do nieruchomości drugiej Strony lub dostępu do systemów teleinformatycznych drugiej Strony.</w:t>
      </w:r>
    </w:p>
    <w:p w14:paraId="595AFC65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2) 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14:paraId="12918E87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3) Wskutek wzajemnego udostępnienia danych osobowych osób wskazanych w ppkt 1) oraz 2) powyżej, Strony stają się niezależnymi administratorami udostępnionych im danych. Każda ze Stron jako administrator udostępnionych jej danych osobowych samodzielnie decyduje</w:t>
      </w:r>
      <w:r w:rsidR="004F78E3" w:rsidRPr="00FD65EB">
        <w:rPr>
          <w:i/>
        </w:rPr>
        <w:br/>
      </w:r>
      <w:r w:rsidRPr="00FD65EB">
        <w:rPr>
          <w:i/>
        </w:rPr>
        <w:t>o celach i środkach przetwarzania udostępnionych jej danych osobowych, w granicach obowiązującego prawa i ponosi za to odpowiedzialność.</w:t>
      </w:r>
    </w:p>
    <w:p w14:paraId="751590BB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4) Strony wzajemnie przekażą swoim pracownikom i współpracownikom treść określonych przez</w:t>
      </w:r>
      <w:r w:rsidR="004F78E3" w:rsidRPr="00FD65EB">
        <w:rPr>
          <w:i/>
        </w:rPr>
        <w:t xml:space="preserve"> </w:t>
      </w:r>
      <w:r w:rsidRPr="00FD65EB">
        <w:rPr>
          <w:i/>
        </w:rPr>
        <w:t>drugą Stronę Informacji o danych osobowych dotyczącej pracowników</w:t>
      </w:r>
      <w:r w:rsidR="004F78E3" w:rsidRPr="00FD65EB">
        <w:rPr>
          <w:i/>
        </w:rPr>
        <w:br/>
      </w:r>
      <w:r w:rsidRPr="00FD65EB">
        <w:rPr>
          <w:i/>
        </w:rPr>
        <w:t>i współpracowników drugiej Strony, przed udostępnieniem ich danych osobowych</w:t>
      </w:r>
      <w:r w:rsidR="004F78E3" w:rsidRPr="00FD65EB">
        <w:rPr>
          <w:i/>
        </w:rPr>
        <w:br/>
      </w:r>
      <w:r w:rsidRPr="00FD65EB">
        <w:rPr>
          <w:i/>
        </w:rPr>
        <w:t xml:space="preserve">drugiej Stronie, udokumentują to przekazanie, a także będą przechowywały dokumentację </w:t>
      </w:r>
      <w:r w:rsidRPr="00FD65EB">
        <w:rPr>
          <w:i/>
        </w:rPr>
        <w:lastRenderedPageBreak/>
        <w:t>przekazania w sposób zapewniający jej dostępność oraz integralność przez czas trwania Umowy, a także 5 lat dłużej.</w:t>
      </w:r>
    </w:p>
    <w:p w14:paraId="575E3EE8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Jeśli Koordynator Umowy Strony nie wskaże inaczej w formie pisemnej, elektronicznej lub</w:t>
      </w:r>
      <w:r w:rsidR="00AC0181" w:rsidRPr="00FD65EB">
        <w:rPr>
          <w:i/>
        </w:rPr>
        <w:br/>
      </w:r>
      <w:r w:rsidRPr="00FD65EB">
        <w:rPr>
          <w:i/>
        </w:rPr>
        <w:t>e-mailowej, druga Strona, w wykonaniu obowiązku z ppkt 4), powinna użyć treści Informacji o danych osobowych dotyczącej</w:t>
      </w:r>
      <w:r w:rsidR="00AC0181" w:rsidRPr="00FD65EB">
        <w:rPr>
          <w:i/>
        </w:rPr>
        <w:t xml:space="preserve"> </w:t>
      </w:r>
      <w:r w:rsidRPr="00FD65EB">
        <w:rPr>
          <w:i/>
        </w:rPr>
        <w:t>pracowników i współpracowników drugiej Strony, dostępnej na stronie www.______________________(wersja Wykonawcy), www.__________ (wersja Zamawiającego.</w:t>
      </w:r>
    </w:p>
    <w:p w14:paraId="55A0368D" w14:textId="77777777" w:rsidR="00B9702D" w:rsidRDefault="00B9702D" w:rsidP="00BC7F7B">
      <w:pPr>
        <w:spacing w:before="120" w:after="120" w:line="360" w:lineRule="auto"/>
        <w:jc w:val="both"/>
        <w:rPr>
          <w:b/>
        </w:rPr>
      </w:pPr>
      <w:r>
        <w:rPr>
          <w:b/>
        </w:rPr>
        <w:t>Odpowiedź:</w:t>
      </w:r>
    </w:p>
    <w:p w14:paraId="7E59AB1E" w14:textId="320F4EE8" w:rsidR="00B9702D" w:rsidRPr="008F3AE5" w:rsidRDefault="0056661E" w:rsidP="00BC7F7B">
      <w:pPr>
        <w:spacing w:before="120" w:after="120" w:line="360" w:lineRule="auto"/>
        <w:jc w:val="both"/>
      </w:pPr>
      <w:r>
        <w:t>Zamawiający nie przewiduje wprowadzenia powyższych zapisów do umowy.</w:t>
      </w:r>
      <w:r w:rsidR="005C1BD0">
        <w:t xml:space="preserve"> Możliwe jest załączenie do umowy k</w:t>
      </w:r>
      <w:r w:rsidR="005C1BD0" w:rsidRPr="005C1BD0">
        <w:t>lauzul informacyjn</w:t>
      </w:r>
      <w:r w:rsidR="005C1BD0">
        <w:t>ych</w:t>
      </w:r>
      <w:r w:rsidR="005C1BD0" w:rsidRPr="005C1BD0">
        <w:t xml:space="preserve"> o przetwarzaniu danych osobowych</w:t>
      </w:r>
      <w:r w:rsidR="00C16793">
        <w:t>, zgodnie z odpowiedzią na pytanie drugie.</w:t>
      </w:r>
    </w:p>
    <w:p w14:paraId="51068D51" w14:textId="77777777" w:rsidR="00681E62" w:rsidRPr="00E352F6" w:rsidRDefault="00681E62" w:rsidP="00BC7F7B">
      <w:pPr>
        <w:spacing w:before="120" w:after="120" w:line="360" w:lineRule="auto"/>
        <w:jc w:val="both"/>
        <w:rPr>
          <w:b/>
          <w:u w:val="single"/>
        </w:rPr>
      </w:pPr>
      <w:r w:rsidRPr="00E352F6">
        <w:rPr>
          <w:b/>
          <w:u w:val="single"/>
        </w:rPr>
        <w:t>Pytanie nr 2</w:t>
      </w:r>
    </w:p>
    <w:p w14:paraId="03683A2A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Wykonawca wnosi, aby w Umowie wskazać, że treść obowiązku informacyjnego Wykonawcy dostępna jest na stronie www</w:t>
      </w:r>
      <w:r w:rsidR="008F3AE5" w:rsidRPr="00FD65EB">
        <w:rPr>
          <w:i/>
        </w:rPr>
        <w:t xml:space="preserve"> </w:t>
      </w:r>
      <w:r w:rsidRPr="00FD65EB">
        <w:rPr>
          <w:i/>
        </w:rPr>
        <w:t>…………….. bądź w załącznikach do umowy (Wykonawca dostarczy jego treść na etapie zawierania umowy).</w:t>
      </w:r>
    </w:p>
    <w:p w14:paraId="508C19A6" w14:textId="77777777" w:rsidR="00B9702D" w:rsidRDefault="008F3AE5" w:rsidP="00BC7F7B">
      <w:pPr>
        <w:spacing w:before="120" w:after="120" w:line="360" w:lineRule="auto"/>
        <w:jc w:val="both"/>
        <w:rPr>
          <w:b/>
        </w:rPr>
      </w:pPr>
      <w:r>
        <w:rPr>
          <w:b/>
        </w:rPr>
        <w:t>Odpowiedź:</w:t>
      </w:r>
    </w:p>
    <w:p w14:paraId="29C0DE95" w14:textId="58E89C69" w:rsidR="008F3AE5" w:rsidRPr="008F3AE5" w:rsidRDefault="008F3AE5" w:rsidP="00BC7F7B">
      <w:pPr>
        <w:spacing w:before="120" w:after="120" w:line="360" w:lineRule="auto"/>
        <w:jc w:val="both"/>
      </w:pPr>
      <w:r w:rsidRPr="008F3AE5">
        <w:t xml:space="preserve">Zmawiający </w:t>
      </w:r>
      <w:r w:rsidR="00217EBE">
        <w:t>wyraża</w:t>
      </w:r>
      <w:r w:rsidR="0083430A">
        <w:t xml:space="preserve"> zgodę na</w:t>
      </w:r>
      <w:r w:rsidRPr="008F3AE5">
        <w:t xml:space="preserve"> </w:t>
      </w:r>
      <w:r w:rsidR="0056661E">
        <w:t xml:space="preserve">wskazanie w treści umowy adresu internetowego pod którym znajduje się </w:t>
      </w:r>
      <w:r w:rsidR="0083430A">
        <w:t>klauzula informacyjna o przetwarzaniu danych osobowych</w:t>
      </w:r>
      <w:r w:rsidR="0056661E">
        <w:t xml:space="preserve"> </w:t>
      </w:r>
      <w:r w:rsidR="005C1BD0">
        <w:t>W</w:t>
      </w:r>
      <w:r w:rsidR="0056661E">
        <w:t>ykonawcy</w:t>
      </w:r>
      <w:r w:rsidR="0083430A">
        <w:t xml:space="preserve"> </w:t>
      </w:r>
      <w:r w:rsidR="0056661E">
        <w:t xml:space="preserve">lub </w:t>
      </w:r>
      <w:r w:rsidR="0083430A">
        <w:t>załączenie treści klauzuli do umowy</w:t>
      </w:r>
      <w:r w:rsidR="0056661E">
        <w:t>.</w:t>
      </w:r>
    </w:p>
    <w:p w14:paraId="6727B578" w14:textId="77777777" w:rsidR="00681E62" w:rsidRPr="00E352F6" w:rsidRDefault="00681E62" w:rsidP="00BC7F7B">
      <w:pPr>
        <w:spacing w:before="120" w:after="120" w:line="360" w:lineRule="auto"/>
        <w:jc w:val="both"/>
        <w:rPr>
          <w:b/>
          <w:u w:val="single"/>
        </w:rPr>
      </w:pPr>
      <w:r w:rsidRPr="00E352F6">
        <w:rPr>
          <w:b/>
          <w:u w:val="single"/>
        </w:rPr>
        <w:t>Pytanie nr 3</w:t>
      </w:r>
    </w:p>
    <w:p w14:paraId="7969B766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Dot. Opis przedmiotu zamówienia (Istotne postanowienia umowy) pkt 6.</w:t>
      </w:r>
    </w:p>
    <w:p w14:paraId="67ADB917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Wykonawca w ramach realizacji przedmiotu zamówienia i w ramach opłat abonamentowych oferowanych w formularzu ofertowym zapewni:</w:t>
      </w:r>
    </w:p>
    <w:p w14:paraId="0EA29D12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b. urządzenia i łącza niezbędne do realizacji usługi;</w:t>
      </w:r>
    </w:p>
    <w:p w14:paraId="0F707CBB" w14:textId="77777777" w:rsidR="00B9702D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(o jakie urządzenia chodzi zamawiającemu? Czy aktualnie czegoś brakuje? Czy zapytanie tyczy się nowej infrastruktury wewnętrznej u zamawiającego?)</w:t>
      </w:r>
    </w:p>
    <w:p w14:paraId="696DC675" w14:textId="77777777" w:rsidR="00242722" w:rsidRDefault="00242722" w:rsidP="00BC7F7B">
      <w:pPr>
        <w:spacing w:before="120" w:after="120" w:line="360" w:lineRule="auto"/>
        <w:jc w:val="both"/>
        <w:rPr>
          <w:b/>
        </w:rPr>
      </w:pPr>
      <w:r>
        <w:rPr>
          <w:b/>
        </w:rPr>
        <w:t>Odpowiedź:</w:t>
      </w:r>
    </w:p>
    <w:p w14:paraId="4EBBB2E6" w14:textId="609B6901" w:rsidR="002C5B50" w:rsidRDefault="002C5B50" w:rsidP="00BC7F7B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Zapytanie nie dotyczy nowej infrastruktury wewnętrznej u Zamawiającego. Centrale telefoniczne Zamawiającego udostępniają porty analogiczne do </w:t>
      </w:r>
      <w:r w:rsidR="003D1442">
        <w:rPr>
          <w:bCs/>
        </w:rPr>
        <w:t>wymogów linii</w:t>
      </w:r>
      <w:r>
        <w:rPr>
          <w:bCs/>
        </w:rPr>
        <w:t xml:space="preserve"> wskazanych</w:t>
      </w:r>
      <w:r w:rsidR="003D1442">
        <w:rPr>
          <w:bCs/>
        </w:rPr>
        <w:br/>
      </w:r>
      <w:r>
        <w:rPr>
          <w:bCs/>
        </w:rPr>
        <w:t xml:space="preserve">w opisie zamówienia. Rozwiązanie technologiczne proponowane przez Wykonawcę powinno </w:t>
      </w:r>
      <w:r>
        <w:rPr>
          <w:bCs/>
        </w:rPr>
        <w:lastRenderedPageBreak/>
        <w:t>być</w:t>
      </w:r>
      <w:r w:rsidR="003D1442">
        <w:rPr>
          <w:bCs/>
        </w:rPr>
        <w:t xml:space="preserve"> </w:t>
      </w:r>
      <w:r>
        <w:rPr>
          <w:bCs/>
        </w:rPr>
        <w:t>z nimi kompatybilne i nie powodować konieczności zakupu przez Zamawiającego dodatkowego wyposażenia.</w:t>
      </w:r>
    </w:p>
    <w:p w14:paraId="05F3DBCA" w14:textId="22AC801E" w:rsidR="00681E62" w:rsidRPr="00E8735C" w:rsidRDefault="00681E62" w:rsidP="00BC7F7B">
      <w:pPr>
        <w:spacing w:before="120" w:after="120" w:line="360" w:lineRule="auto"/>
        <w:jc w:val="both"/>
        <w:rPr>
          <w:b/>
          <w:u w:val="single"/>
        </w:rPr>
      </w:pPr>
      <w:r w:rsidRPr="00E8735C">
        <w:rPr>
          <w:b/>
          <w:u w:val="single"/>
        </w:rPr>
        <w:t>Pytanie nr 4</w:t>
      </w:r>
    </w:p>
    <w:p w14:paraId="7743817D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Dot. Opis przedmiotu zamówienia (Istotne postanowienia umowy) pkt 6.</w:t>
      </w:r>
    </w:p>
    <w:p w14:paraId="73CB7F95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możliwość wykonywania bezpłatnych połączeń bezpośrednich pomiędzy wszystkimi numerami Zamawiającego wskazanymi w formularzu ofertowym;</w:t>
      </w:r>
    </w:p>
    <w:p w14:paraId="60EA7BFA" w14:textId="77777777" w:rsidR="00681E62" w:rsidRPr="00FD65EB" w:rsidRDefault="00681E62" w:rsidP="00BC7F7B">
      <w:pPr>
        <w:spacing w:before="120" w:after="120" w:line="360" w:lineRule="auto"/>
        <w:jc w:val="both"/>
        <w:rPr>
          <w:i/>
        </w:rPr>
      </w:pPr>
      <w:r w:rsidRPr="00FD65EB">
        <w:rPr>
          <w:i/>
        </w:rPr>
        <w:t>(rozumiem że chodzi o bezpłatne połączenia w ramach posiadanej przez zamawiającego infrastruktury w lokalizacjach, która to nie ma wpływu na przedmiotowy opis zamówienia?)</w:t>
      </w:r>
    </w:p>
    <w:p w14:paraId="1EA3019C" w14:textId="77777777" w:rsidR="00673A6C" w:rsidRPr="00E8735C" w:rsidRDefault="00673A6C" w:rsidP="00BC7F7B">
      <w:pPr>
        <w:spacing w:before="120" w:after="120" w:line="360" w:lineRule="auto"/>
        <w:jc w:val="both"/>
        <w:rPr>
          <w:b/>
        </w:rPr>
      </w:pPr>
      <w:r w:rsidRPr="00E8735C">
        <w:rPr>
          <w:b/>
        </w:rPr>
        <w:t>Odpowiedź:</w:t>
      </w:r>
    </w:p>
    <w:p w14:paraId="6E8184B4" w14:textId="5652BEA0" w:rsidR="00673A6C" w:rsidRPr="00E6016C" w:rsidRDefault="002A4FCD" w:rsidP="00BC7F7B">
      <w:pPr>
        <w:spacing w:before="120" w:after="120" w:line="360" w:lineRule="auto"/>
        <w:jc w:val="both"/>
        <w:rPr>
          <w:iCs/>
        </w:rPr>
      </w:pPr>
      <w:r w:rsidRPr="00E6016C">
        <w:rPr>
          <w:iCs/>
        </w:rPr>
        <w:t>P</w:t>
      </w:r>
      <w:r w:rsidR="00673A6C" w:rsidRPr="00E6016C">
        <w:rPr>
          <w:iCs/>
        </w:rPr>
        <w:t xml:space="preserve">ołączenia </w:t>
      </w:r>
      <w:r w:rsidRPr="00E6016C">
        <w:rPr>
          <w:iCs/>
        </w:rPr>
        <w:t xml:space="preserve">powinny być bezpłatne pomiędzy wszystkimi wskazanymi </w:t>
      </w:r>
      <w:r w:rsidR="00E6016C">
        <w:rPr>
          <w:iCs/>
        </w:rPr>
        <w:t>w formularzu numerami</w:t>
      </w:r>
      <w:r w:rsidR="00673A6C" w:rsidRPr="00E6016C">
        <w:rPr>
          <w:iCs/>
        </w:rPr>
        <w:t xml:space="preserve">, niezależnie od </w:t>
      </w:r>
      <w:r w:rsidR="00E8735C" w:rsidRPr="00E6016C">
        <w:rPr>
          <w:iCs/>
        </w:rPr>
        <w:t xml:space="preserve">ich </w:t>
      </w:r>
      <w:r w:rsidR="00673A6C" w:rsidRPr="00E6016C">
        <w:rPr>
          <w:iCs/>
        </w:rPr>
        <w:t xml:space="preserve">lokalizacji, czyli </w:t>
      </w:r>
      <w:r w:rsidRPr="00E6016C">
        <w:rPr>
          <w:iCs/>
        </w:rPr>
        <w:t xml:space="preserve">opłaty nie powinny być naliczone </w:t>
      </w:r>
      <w:r w:rsidR="00673A6C" w:rsidRPr="00E6016C">
        <w:rPr>
          <w:iCs/>
        </w:rPr>
        <w:t>np.</w:t>
      </w:r>
      <w:r w:rsidR="00C16793">
        <w:rPr>
          <w:iCs/>
        </w:rPr>
        <w:t xml:space="preserve"> </w:t>
      </w:r>
      <w:r w:rsidRPr="00E6016C">
        <w:rPr>
          <w:iCs/>
        </w:rPr>
        <w:t xml:space="preserve">w przypadku </w:t>
      </w:r>
      <w:r w:rsidR="00673A6C" w:rsidRPr="00E6016C">
        <w:rPr>
          <w:iCs/>
        </w:rPr>
        <w:t>połączeni</w:t>
      </w:r>
      <w:r w:rsidRPr="00E6016C">
        <w:rPr>
          <w:iCs/>
        </w:rPr>
        <w:t>a</w:t>
      </w:r>
      <w:r w:rsidR="00673A6C" w:rsidRPr="00E6016C">
        <w:rPr>
          <w:iCs/>
        </w:rPr>
        <w:t xml:space="preserve"> pomiędzy numerami </w:t>
      </w:r>
      <w:r w:rsidRPr="00E6016C">
        <w:rPr>
          <w:iCs/>
        </w:rPr>
        <w:t>426389050 (Łódź) i 446477401 (Piotrków Trybunalski).</w:t>
      </w:r>
    </w:p>
    <w:p w14:paraId="79CCCEB8" w14:textId="63234844" w:rsidR="00681E62" w:rsidRDefault="00681E62" w:rsidP="00BC7F7B">
      <w:pPr>
        <w:spacing w:before="120" w:after="120" w:line="360" w:lineRule="auto"/>
        <w:jc w:val="both"/>
        <w:rPr>
          <w:b/>
          <w:u w:val="single"/>
        </w:rPr>
      </w:pPr>
      <w:r w:rsidRPr="00E352F6">
        <w:rPr>
          <w:b/>
          <w:u w:val="single"/>
        </w:rPr>
        <w:t>Pytanie nr 5</w:t>
      </w:r>
    </w:p>
    <w:p w14:paraId="5B98548F" w14:textId="7EA25938" w:rsidR="009C4AC0" w:rsidRDefault="009C4AC0" w:rsidP="00BC7F7B">
      <w:pPr>
        <w:spacing w:before="120" w:after="120" w:line="360" w:lineRule="auto"/>
        <w:jc w:val="both"/>
        <w:rPr>
          <w:i/>
        </w:rPr>
      </w:pPr>
      <w:r w:rsidRPr="009C4AC0">
        <w:rPr>
          <w:i/>
        </w:rPr>
        <w:t>Zwracamy się z prośbą o przedłużenie terminu składania ofert.</w:t>
      </w:r>
    </w:p>
    <w:p w14:paraId="3545BF8B" w14:textId="4E02B572" w:rsidR="00696CB1" w:rsidRPr="00696CB1" w:rsidRDefault="00696CB1" w:rsidP="00BC7F7B">
      <w:pPr>
        <w:spacing w:before="120" w:after="120" w:line="360" w:lineRule="auto"/>
        <w:jc w:val="both"/>
        <w:rPr>
          <w:b/>
        </w:rPr>
      </w:pPr>
      <w:r>
        <w:rPr>
          <w:b/>
        </w:rPr>
        <w:t>Odpowiedź:</w:t>
      </w:r>
    </w:p>
    <w:p w14:paraId="1B03460A" w14:textId="5FC8770E" w:rsidR="00CA6D29" w:rsidRPr="00681E62" w:rsidRDefault="006760ED" w:rsidP="00BC7F7B">
      <w:pPr>
        <w:spacing w:before="120" w:after="120" w:line="360" w:lineRule="auto"/>
        <w:jc w:val="both"/>
      </w:pPr>
      <w:r>
        <w:t>T</w:t>
      </w:r>
      <w:r w:rsidR="004F78E3">
        <w:t xml:space="preserve">ermin składania ofert zostaje przedłużony do dnia </w:t>
      </w:r>
      <w:r>
        <w:t>18</w:t>
      </w:r>
      <w:r w:rsidR="004F78E3">
        <w:t>.04.2024 r.</w:t>
      </w:r>
      <w:r>
        <w:t xml:space="preserve"> godz. 11.00.</w:t>
      </w:r>
    </w:p>
    <w:sectPr w:rsidR="00CA6D29" w:rsidRPr="00681E62" w:rsidSect="008F0BC0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2C927" w14:textId="77777777" w:rsidR="005B397C" w:rsidRDefault="005B397C">
      <w:r>
        <w:separator/>
      </w:r>
    </w:p>
  </w:endnote>
  <w:endnote w:type="continuationSeparator" w:id="0">
    <w:p w14:paraId="1D8A1F17" w14:textId="77777777" w:rsidR="005B397C" w:rsidRDefault="005B3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B5018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20EBF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026C392" wp14:editId="6A295DA7">
              <wp:simplePos x="0" y="0"/>
              <wp:positionH relativeFrom="column">
                <wp:posOffset>-25</wp:posOffset>
              </wp:positionH>
              <wp:positionV relativeFrom="paragraph">
                <wp:posOffset>53696</wp:posOffset>
              </wp:positionV>
              <wp:extent cx="5760720" cy="0"/>
              <wp:effectExtent l="0" t="0" r="3048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764E40A7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4.25pt" to="453.6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" strokecolor="gray [1629]" strokeweight=".5pt">
              <v:stroke joinstyle="miter"/>
            </v:line>
          </w:pict>
        </mc:Fallback>
      </mc:AlternateContent>
    </w:r>
  </w:p>
  <w:p w14:paraId="14EC9BD1" w14:textId="77777777"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FAB08D" wp14:editId="5F53F420">
              <wp:simplePos x="0" y="0"/>
              <wp:positionH relativeFrom="column">
                <wp:posOffset>1797050</wp:posOffset>
              </wp:positionH>
              <wp:positionV relativeFrom="paragraph">
                <wp:posOffset>29731</wp:posOffset>
              </wp:positionV>
              <wp:extent cx="0" cy="350322"/>
              <wp:effectExtent l="0" t="0" r="19050" b="31115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50322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C74433C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>
      <w:rPr>
        <w:rFonts w:ascii="Arial" w:hAnsi="Arial" w:cs="Arial"/>
        <w:color w:val="333333"/>
        <w:sz w:val="16"/>
        <w:szCs w:val="16"/>
      </w:rPr>
      <w:tab/>
    </w:r>
    <w:r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54226004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45CA510B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7D93F9CB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6E8C4" w14:textId="77777777" w:rsidR="005B397C" w:rsidRDefault="005B397C">
      <w:r>
        <w:separator/>
      </w:r>
    </w:p>
  </w:footnote>
  <w:footnote w:type="continuationSeparator" w:id="0">
    <w:p w14:paraId="7C44D87E" w14:textId="77777777" w:rsidR="005B397C" w:rsidRDefault="005B3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02378" w14:textId="77777777" w:rsidR="00F3456B" w:rsidRDefault="00444129" w:rsidP="00F11B78">
    <w:pPr>
      <w:pStyle w:val="Nagwek"/>
    </w:pPr>
    <w:r>
      <w:rPr>
        <w:noProof/>
        <w:lang w:eastAsia="ja-JP"/>
      </w:rPr>
      <w:drawing>
        <wp:inline distT="0" distB="0" distL="0" distR="0" wp14:anchorId="520F1EBA" wp14:editId="291AB823">
          <wp:extent cx="5760720" cy="607060"/>
          <wp:effectExtent l="0" t="0" r="0" b="254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AD7295" w14:textId="77777777" w:rsidR="00697D7C" w:rsidRPr="00697D7C" w:rsidRDefault="00697D7C" w:rsidP="008F0BC0">
    <w:pPr>
      <w:pStyle w:val="Nagwek"/>
      <w:ind w:left="-284"/>
    </w:pP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116E625" wp14:editId="6687BB3B">
              <wp:simplePos x="0" y="0"/>
              <wp:positionH relativeFrom="column">
                <wp:posOffset>-25</wp:posOffset>
              </wp:positionH>
              <wp:positionV relativeFrom="paragraph">
                <wp:posOffset>91059</wp:posOffset>
              </wp:positionV>
              <wp:extent cx="5760720" cy="0"/>
              <wp:effectExtent l="0" t="0" r="3048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72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4F6915B4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15pt" to="453.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42CB"/>
    <w:rsid w:val="00045F0E"/>
    <w:rsid w:val="000961CA"/>
    <w:rsid w:val="000C75F9"/>
    <w:rsid w:val="001574FC"/>
    <w:rsid w:val="00180FCD"/>
    <w:rsid w:val="001910EC"/>
    <w:rsid w:val="001A5AB6"/>
    <w:rsid w:val="001C6C0A"/>
    <w:rsid w:val="001E4361"/>
    <w:rsid w:val="00216D4F"/>
    <w:rsid w:val="00217EBE"/>
    <w:rsid w:val="00221CF4"/>
    <w:rsid w:val="00231657"/>
    <w:rsid w:val="00242722"/>
    <w:rsid w:val="00271338"/>
    <w:rsid w:val="00281201"/>
    <w:rsid w:val="002A3073"/>
    <w:rsid w:val="002A4FCD"/>
    <w:rsid w:val="002B2177"/>
    <w:rsid w:val="002C5B50"/>
    <w:rsid w:val="00325F1C"/>
    <w:rsid w:val="00346BF3"/>
    <w:rsid w:val="00352A61"/>
    <w:rsid w:val="00361957"/>
    <w:rsid w:val="003C5854"/>
    <w:rsid w:val="003D1442"/>
    <w:rsid w:val="003D2340"/>
    <w:rsid w:val="00444129"/>
    <w:rsid w:val="00445149"/>
    <w:rsid w:val="0045612F"/>
    <w:rsid w:val="004741CE"/>
    <w:rsid w:val="00484343"/>
    <w:rsid w:val="004B374F"/>
    <w:rsid w:val="004C12D3"/>
    <w:rsid w:val="004F4105"/>
    <w:rsid w:val="004F78E3"/>
    <w:rsid w:val="00555720"/>
    <w:rsid w:val="0056661E"/>
    <w:rsid w:val="005865B2"/>
    <w:rsid w:val="005B397C"/>
    <w:rsid w:val="005C1BD0"/>
    <w:rsid w:val="00614424"/>
    <w:rsid w:val="00621187"/>
    <w:rsid w:val="00673A6C"/>
    <w:rsid w:val="006760ED"/>
    <w:rsid w:val="00681E62"/>
    <w:rsid w:val="006856D7"/>
    <w:rsid w:val="00690058"/>
    <w:rsid w:val="00696CB1"/>
    <w:rsid w:val="00697D7C"/>
    <w:rsid w:val="006C19F6"/>
    <w:rsid w:val="00703EE3"/>
    <w:rsid w:val="00711F96"/>
    <w:rsid w:val="00712931"/>
    <w:rsid w:val="00715ED2"/>
    <w:rsid w:val="007577B2"/>
    <w:rsid w:val="00761FC3"/>
    <w:rsid w:val="00783503"/>
    <w:rsid w:val="007A2077"/>
    <w:rsid w:val="007D2D0A"/>
    <w:rsid w:val="00801E37"/>
    <w:rsid w:val="00823CF4"/>
    <w:rsid w:val="00825425"/>
    <w:rsid w:val="0083430A"/>
    <w:rsid w:val="008348E2"/>
    <w:rsid w:val="00861696"/>
    <w:rsid w:val="00865834"/>
    <w:rsid w:val="008B48CD"/>
    <w:rsid w:val="008D5CD6"/>
    <w:rsid w:val="008D7DEE"/>
    <w:rsid w:val="008F0309"/>
    <w:rsid w:val="008F0BC0"/>
    <w:rsid w:val="008F0E04"/>
    <w:rsid w:val="008F2DD4"/>
    <w:rsid w:val="008F3AE5"/>
    <w:rsid w:val="008F74B1"/>
    <w:rsid w:val="00906E26"/>
    <w:rsid w:val="0091514D"/>
    <w:rsid w:val="00947B51"/>
    <w:rsid w:val="009918C1"/>
    <w:rsid w:val="009C4AC0"/>
    <w:rsid w:val="009E7833"/>
    <w:rsid w:val="00A01EBE"/>
    <w:rsid w:val="00A17AE0"/>
    <w:rsid w:val="00A17D63"/>
    <w:rsid w:val="00A37C0D"/>
    <w:rsid w:val="00A468EB"/>
    <w:rsid w:val="00A52C4C"/>
    <w:rsid w:val="00A62BDD"/>
    <w:rsid w:val="00A81AFB"/>
    <w:rsid w:val="00A87113"/>
    <w:rsid w:val="00AA66E2"/>
    <w:rsid w:val="00AB6D68"/>
    <w:rsid w:val="00AC0181"/>
    <w:rsid w:val="00B07D5E"/>
    <w:rsid w:val="00B562BC"/>
    <w:rsid w:val="00B60819"/>
    <w:rsid w:val="00B873DC"/>
    <w:rsid w:val="00B9702D"/>
    <w:rsid w:val="00BA6495"/>
    <w:rsid w:val="00BC3A7E"/>
    <w:rsid w:val="00BC7F7B"/>
    <w:rsid w:val="00C04A29"/>
    <w:rsid w:val="00C16793"/>
    <w:rsid w:val="00CA0104"/>
    <w:rsid w:val="00CA1A3E"/>
    <w:rsid w:val="00CA6D29"/>
    <w:rsid w:val="00CC5515"/>
    <w:rsid w:val="00CD23FB"/>
    <w:rsid w:val="00CD4A72"/>
    <w:rsid w:val="00CF18B2"/>
    <w:rsid w:val="00D3340A"/>
    <w:rsid w:val="00D460B7"/>
    <w:rsid w:val="00D77520"/>
    <w:rsid w:val="00D83CEE"/>
    <w:rsid w:val="00D951E2"/>
    <w:rsid w:val="00DB6317"/>
    <w:rsid w:val="00E352F6"/>
    <w:rsid w:val="00E468BB"/>
    <w:rsid w:val="00E565BF"/>
    <w:rsid w:val="00E6016C"/>
    <w:rsid w:val="00E6041A"/>
    <w:rsid w:val="00E8735C"/>
    <w:rsid w:val="00EB0D17"/>
    <w:rsid w:val="00F11B78"/>
    <w:rsid w:val="00F3456B"/>
    <w:rsid w:val="00F42846"/>
    <w:rsid w:val="00F45EFA"/>
    <w:rsid w:val="00F53ADD"/>
    <w:rsid w:val="00F96F11"/>
    <w:rsid w:val="00FC2FFB"/>
    <w:rsid w:val="00FD6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7AF934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Default">
    <w:name w:val="Default"/>
    <w:rsid w:val="00681E62"/>
    <w:pPr>
      <w:autoSpaceDE w:val="0"/>
      <w:autoSpaceDN w:val="0"/>
      <w:adjustRightInd w:val="0"/>
    </w:pPr>
    <w:rPr>
      <w:rFonts w:ascii="Helvetica Neue" w:hAnsi="Helvetica Neue" w:cs="Helvetica Neue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427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42722"/>
    <w:rPr>
      <w:lang w:eastAsia="pl-PL"/>
    </w:rPr>
  </w:style>
  <w:style w:type="character" w:styleId="Odwoanieprzypisukocowego">
    <w:name w:val="endnote reference"/>
    <w:basedOn w:val="Domylnaczcionkaakapitu"/>
    <w:rsid w:val="00242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0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1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683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4777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Robert Swędrak</cp:lastModifiedBy>
  <cp:revision>19</cp:revision>
  <cp:lastPrinted>2024-04-11T09:39:00Z</cp:lastPrinted>
  <dcterms:created xsi:type="dcterms:W3CDTF">2024-04-11T09:04:00Z</dcterms:created>
  <dcterms:modified xsi:type="dcterms:W3CDTF">2024-04-11T12:56:00Z</dcterms:modified>
</cp:coreProperties>
</file>