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C5CCBA" w14:textId="642ADB7F" w:rsidR="00A06D03" w:rsidRPr="00A06D03" w:rsidRDefault="00A06D03" w:rsidP="00A06D03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A06D03">
        <w:rPr>
          <w:rFonts w:ascii="Arial" w:hAnsi="Arial" w:cs="Arial"/>
          <w:sz w:val="22"/>
          <w:szCs w:val="22"/>
        </w:rPr>
        <w:t xml:space="preserve">Łódź, 2 </w:t>
      </w:r>
      <w:r w:rsidR="00846B10">
        <w:rPr>
          <w:rFonts w:ascii="Arial" w:hAnsi="Arial" w:cs="Arial"/>
          <w:sz w:val="22"/>
          <w:szCs w:val="22"/>
        </w:rPr>
        <w:t>kwietnia</w:t>
      </w:r>
      <w:r w:rsidRPr="00A06D03">
        <w:rPr>
          <w:rFonts w:ascii="Arial" w:hAnsi="Arial" w:cs="Arial"/>
          <w:sz w:val="22"/>
          <w:szCs w:val="22"/>
        </w:rPr>
        <w:t xml:space="preserve"> 2024 r.</w:t>
      </w:r>
    </w:p>
    <w:p w14:paraId="4F4BE598" w14:textId="77777777" w:rsidR="00A06D03" w:rsidRPr="00A06D03" w:rsidRDefault="00A06D03" w:rsidP="00A06D03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2DB3D2E2" w14:textId="132DEA17" w:rsidR="00A06D03" w:rsidRPr="00A06D03" w:rsidRDefault="00A06D03" w:rsidP="00A06D03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A06D03">
        <w:rPr>
          <w:rFonts w:ascii="Arial" w:hAnsi="Arial" w:cs="Arial"/>
          <w:b/>
          <w:sz w:val="22"/>
          <w:szCs w:val="22"/>
        </w:rPr>
        <w:t>Wyniki postępowania nr SP-</w:t>
      </w:r>
      <w:r w:rsidR="008B35D1">
        <w:rPr>
          <w:rFonts w:ascii="Arial" w:hAnsi="Arial" w:cs="Arial"/>
          <w:b/>
          <w:sz w:val="22"/>
          <w:szCs w:val="22"/>
        </w:rPr>
        <w:t>54/24 – USL/35A</w:t>
      </w:r>
    </w:p>
    <w:p w14:paraId="66ADF9B2" w14:textId="77777777" w:rsidR="00A06D03" w:rsidRPr="00A06D03" w:rsidRDefault="00A06D03" w:rsidP="00962922">
      <w:pPr>
        <w:tabs>
          <w:tab w:val="left" w:pos="5760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0903AC2A" w14:textId="76647FD2" w:rsidR="00962922" w:rsidRPr="00962922" w:rsidRDefault="00962922" w:rsidP="00962922">
      <w:pPr>
        <w:spacing w:after="160" w:line="259" w:lineRule="auto"/>
        <w:rPr>
          <w:rFonts w:ascii="Arial" w:eastAsiaTheme="minorHAnsi" w:hAnsi="Arial" w:cs="Arial"/>
          <w:lang w:eastAsia="en-US"/>
        </w:rPr>
      </w:pPr>
      <w:r w:rsidRPr="00962922">
        <w:rPr>
          <w:rFonts w:ascii="Arial" w:eastAsiaTheme="minorHAnsi" w:hAnsi="Arial" w:cs="Arial"/>
          <w:lang w:eastAsia="en-US"/>
        </w:rPr>
        <w:t>Usługa polegająca na wygłoszeniu 20-30 min. prelekcji pn. „Dlaczego nie warto pytać dzieci kim chcą zostać w przyszłości? – Co przyszły rynek pracy będzie miał wspólnego z człowiekiem?” podczas konferencji pn. „</w:t>
      </w:r>
      <w:proofErr w:type="spellStart"/>
      <w:r w:rsidRPr="00962922">
        <w:rPr>
          <w:rFonts w:ascii="Arial" w:eastAsiaTheme="minorHAnsi" w:hAnsi="Arial" w:cs="Arial"/>
          <w:lang w:eastAsia="en-US"/>
        </w:rPr>
        <w:t>LifeLong</w:t>
      </w:r>
      <w:proofErr w:type="spellEnd"/>
      <w:r w:rsidRPr="00962922">
        <w:rPr>
          <w:rFonts w:ascii="Arial" w:eastAsiaTheme="minorHAnsi" w:hAnsi="Arial" w:cs="Arial"/>
          <w:lang w:eastAsia="en-US"/>
        </w:rPr>
        <w:t xml:space="preserve"> Learning a sztuczna inteligencja. Szanse i wyzwania dla kariery zawodowej" organizowanej w ramach projektu „Zbudowanie systemu koordynacji i monitorowania regionalnych działań na rzecz kształcenia zawodowego, szkolnictwa wyższego oraz uczenia się przez całe życie, w tym uczenia się dorosłych” dofinansowanego ze środków Unii Europejskiej.</w:t>
      </w:r>
    </w:p>
    <w:p w14:paraId="43F01701" w14:textId="6AA04CFC" w:rsidR="00A06D03" w:rsidRPr="00962922" w:rsidRDefault="00A06D03" w:rsidP="00962922">
      <w:pPr>
        <w:spacing w:line="276" w:lineRule="auto"/>
        <w:ind w:right="-198"/>
        <w:rPr>
          <w:rFonts w:ascii="Arial" w:hAnsi="Arial" w:cs="Arial"/>
        </w:rPr>
      </w:pPr>
      <w:r w:rsidRPr="00962922">
        <w:rPr>
          <w:rFonts w:ascii="Arial" w:hAnsi="Arial" w:cs="Arial"/>
        </w:rPr>
        <w:t xml:space="preserve">W dniach </w:t>
      </w:r>
      <w:r w:rsidR="00962922" w:rsidRPr="00962922">
        <w:rPr>
          <w:rFonts w:ascii="Arial" w:hAnsi="Arial" w:cs="Arial"/>
        </w:rPr>
        <w:t xml:space="preserve"> </w:t>
      </w:r>
      <w:r w:rsidR="00846B10">
        <w:rPr>
          <w:rFonts w:ascii="Arial" w:hAnsi="Arial" w:cs="Arial"/>
        </w:rPr>
        <w:t>6-11.03.</w:t>
      </w:r>
      <w:r w:rsidRPr="00962922">
        <w:rPr>
          <w:rFonts w:ascii="Arial" w:hAnsi="Arial" w:cs="Arial"/>
        </w:rPr>
        <w:t>2024 r., w celu wyłonienia wykonawcy usługi</w:t>
      </w:r>
      <w:r w:rsidR="00846B10">
        <w:rPr>
          <w:rFonts w:ascii="Arial" w:hAnsi="Arial" w:cs="Arial"/>
        </w:rPr>
        <w:t xml:space="preserve"> polegającej na </w:t>
      </w:r>
      <w:r w:rsidR="00846B10" w:rsidRPr="00962922">
        <w:rPr>
          <w:rFonts w:ascii="Arial" w:eastAsiaTheme="minorHAnsi" w:hAnsi="Arial" w:cs="Arial"/>
          <w:lang w:eastAsia="en-US"/>
        </w:rPr>
        <w:t>wygłoszeniu 20-30 min. prelekcji pn. „Dlaczego nie warto pytać dzieci kim chcą zostać w przyszłości? – Co przyszły rynek pracy będzie miał wspólnego z człowiekiem?” podczas konferencji pn. „</w:t>
      </w:r>
      <w:proofErr w:type="spellStart"/>
      <w:r w:rsidR="00846B10" w:rsidRPr="00962922">
        <w:rPr>
          <w:rFonts w:ascii="Arial" w:eastAsiaTheme="minorHAnsi" w:hAnsi="Arial" w:cs="Arial"/>
          <w:lang w:eastAsia="en-US"/>
        </w:rPr>
        <w:t>LifeLong</w:t>
      </w:r>
      <w:proofErr w:type="spellEnd"/>
      <w:r w:rsidR="00846B10" w:rsidRPr="00962922">
        <w:rPr>
          <w:rFonts w:ascii="Arial" w:eastAsiaTheme="minorHAnsi" w:hAnsi="Arial" w:cs="Arial"/>
          <w:lang w:eastAsia="en-US"/>
        </w:rPr>
        <w:t xml:space="preserve"> Learning a sztuczna inteligencja. Szanse i wyzwania dla kariery zawodowej"</w:t>
      </w:r>
      <w:r w:rsidRPr="00962922">
        <w:rPr>
          <w:rFonts w:ascii="Arial" w:hAnsi="Arial" w:cs="Arial"/>
        </w:rPr>
        <w:t xml:space="preserve">, przeprowadzono postępowanie poza przepisami </w:t>
      </w:r>
      <w:proofErr w:type="spellStart"/>
      <w:r w:rsidRPr="00962922">
        <w:rPr>
          <w:rFonts w:ascii="Arial" w:hAnsi="Arial" w:cs="Arial"/>
        </w:rPr>
        <w:t>p.z.p</w:t>
      </w:r>
      <w:proofErr w:type="spellEnd"/>
      <w:r w:rsidRPr="00962922">
        <w:rPr>
          <w:rFonts w:ascii="Arial" w:hAnsi="Arial" w:cs="Arial"/>
        </w:rPr>
        <w:t>.</w:t>
      </w:r>
    </w:p>
    <w:p w14:paraId="6CAF50DC" w14:textId="61E8219F" w:rsidR="00A06D03" w:rsidRPr="00962922" w:rsidRDefault="00A06D03" w:rsidP="00962922">
      <w:pPr>
        <w:spacing w:line="276" w:lineRule="auto"/>
        <w:ind w:right="-198"/>
        <w:rPr>
          <w:rFonts w:ascii="Arial" w:hAnsi="Arial" w:cs="Arial"/>
        </w:rPr>
      </w:pPr>
      <w:r w:rsidRPr="00962922">
        <w:rPr>
          <w:rFonts w:ascii="Arial" w:hAnsi="Arial" w:cs="Arial"/>
        </w:rPr>
        <w:t xml:space="preserve">Szczegółowe warunki konieczne przy wyborze wykonawcy zostały określone </w:t>
      </w:r>
      <w:r w:rsidR="00846B10">
        <w:rPr>
          <w:rFonts w:ascii="Arial" w:hAnsi="Arial" w:cs="Arial"/>
        </w:rPr>
        <w:br/>
      </w:r>
      <w:r w:rsidRPr="00962922">
        <w:rPr>
          <w:rFonts w:ascii="Arial" w:hAnsi="Arial" w:cs="Arial"/>
        </w:rPr>
        <w:t xml:space="preserve">w zapytaniu ofertowym zamieszczonym na stronie Biuletynu Informacji Publicznej Wojewódzkiego Urzędu Pracy w Łodzi. W rezultacie uzyskano odpowiedź od </w:t>
      </w:r>
      <w:r w:rsidR="00846B10">
        <w:rPr>
          <w:rFonts w:ascii="Arial" w:hAnsi="Arial" w:cs="Arial"/>
        </w:rPr>
        <w:t>jednego oferenta:</w:t>
      </w:r>
    </w:p>
    <w:p w14:paraId="092C097E" w14:textId="77777777" w:rsidR="00A06D03" w:rsidRPr="00962922" w:rsidRDefault="00A06D03" w:rsidP="00A06D03">
      <w:pPr>
        <w:spacing w:line="276" w:lineRule="auto"/>
        <w:ind w:right="-198"/>
        <w:jc w:val="both"/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6"/>
        <w:gridCol w:w="1277"/>
        <w:gridCol w:w="1720"/>
        <w:gridCol w:w="2043"/>
        <w:gridCol w:w="1466"/>
      </w:tblGrid>
      <w:tr w:rsidR="00A06D03" w:rsidRPr="00A06D03" w14:paraId="18A06486" w14:textId="77777777" w:rsidTr="0000076B">
        <w:trPr>
          <w:trHeight w:val="674"/>
        </w:trPr>
        <w:tc>
          <w:tcPr>
            <w:tcW w:w="1410" w:type="pct"/>
            <w:shd w:val="clear" w:color="auto" w:fill="auto"/>
            <w:vAlign w:val="center"/>
          </w:tcPr>
          <w:p w14:paraId="1CBDFD69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06D03">
              <w:rPr>
                <w:rFonts w:ascii="Arial" w:hAnsi="Arial" w:cs="Arial"/>
                <w:sz w:val="22"/>
                <w:szCs w:val="22"/>
              </w:rPr>
              <w:t>Nazwa Wykonawcy</w:t>
            </w:r>
          </w:p>
        </w:tc>
        <w:tc>
          <w:tcPr>
            <w:tcW w:w="704" w:type="pct"/>
            <w:shd w:val="clear" w:color="auto" w:fill="auto"/>
            <w:vAlign w:val="center"/>
          </w:tcPr>
          <w:p w14:paraId="3FAF77CA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06D03">
              <w:rPr>
                <w:rFonts w:ascii="Arial" w:hAnsi="Arial" w:cs="Arial"/>
                <w:sz w:val="22"/>
                <w:szCs w:val="22"/>
              </w:rPr>
              <w:t>Punkty kryterium Cena</w:t>
            </w:r>
          </w:p>
        </w:tc>
        <w:tc>
          <w:tcPr>
            <w:tcW w:w="949" w:type="pct"/>
          </w:tcPr>
          <w:p w14:paraId="499367A2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6FB973B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06D03">
              <w:rPr>
                <w:rFonts w:ascii="Arial" w:hAnsi="Arial" w:cs="Arial"/>
                <w:sz w:val="22"/>
                <w:szCs w:val="22"/>
              </w:rPr>
              <w:t>Posiadanie wykształcenia wyższego doktoranckiego (stopień doktor)</w:t>
            </w:r>
          </w:p>
        </w:tc>
        <w:tc>
          <w:tcPr>
            <w:tcW w:w="1127" w:type="pct"/>
          </w:tcPr>
          <w:p w14:paraId="6CE5830E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BE19B02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06D03">
              <w:rPr>
                <w:rFonts w:ascii="Arial" w:hAnsi="Arial" w:cs="Arial"/>
                <w:sz w:val="22"/>
                <w:szCs w:val="22"/>
              </w:rPr>
              <w:t xml:space="preserve">Przeprowadzenie minimum 3 lub więcej wykładów/prelekcji trwających min. 20 minut w ciągu ostatnich trzech lat przed terminem składania ofert innych niż wskazanych na potrzeby potwierdzenia warunku udziału </w:t>
            </w:r>
            <w:r w:rsidRPr="00A06D03">
              <w:rPr>
                <w:rFonts w:ascii="Arial" w:hAnsi="Arial" w:cs="Arial"/>
                <w:sz w:val="22"/>
                <w:szCs w:val="22"/>
              </w:rPr>
              <w:br/>
              <w:t>w postępowaniu</w:t>
            </w:r>
          </w:p>
        </w:tc>
        <w:tc>
          <w:tcPr>
            <w:tcW w:w="809" w:type="pct"/>
          </w:tcPr>
          <w:p w14:paraId="59047D5B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C49FFE6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06D03">
              <w:rPr>
                <w:rFonts w:ascii="Arial" w:hAnsi="Arial" w:cs="Arial"/>
                <w:sz w:val="22"/>
                <w:szCs w:val="22"/>
              </w:rPr>
              <w:t>Łącznie</w:t>
            </w:r>
          </w:p>
          <w:p w14:paraId="5DEAED59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06D03">
              <w:rPr>
                <w:rFonts w:ascii="Arial" w:hAnsi="Arial" w:cs="Arial"/>
                <w:sz w:val="22"/>
                <w:szCs w:val="22"/>
              </w:rPr>
              <w:t>(suma punktów)</w:t>
            </w:r>
          </w:p>
        </w:tc>
        <w:bookmarkStart w:id="0" w:name="_GoBack"/>
        <w:bookmarkEnd w:id="0"/>
      </w:tr>
      <w:tr w:rsidR="00A06D03" w:rsidRPr="00A06D03" w14:paraId="39828B47" w14:textId="77777777" w:rsidTr="0000076B">
        <w:trPr>
          <w:trHeight w:val="1261"/>
        </w:trPr>
        <w:tc>
          <w:tcPr>
            <w:tcW w:w="1410" w:type="pct"/>
            <w:shd w:val="clear" w:color="auto" w:fill="D9D9D9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340"/>
            </w:tblGrid>
            <w:tr w:rsidR="00A06D03" w:rsidRPr="00A06D03" w14:paraId="2FEC7684" w14:textId="77777777" w:rsidTr="0000076B">
              <w:trPr>
                <w:trHeight w:val="112"/>
              </w:trPr>
              <w:tc>
                <w:tcPr>
                  <w:tcW w:w="0" w:type="auto"/>
                </w:tcPr>
                <w:p w14:paraId="5C3D1F73" w14:textId="7F457088" w:rsidR="00A06D03" w:rsidRPr="00A06D03" w:rsidRDefault="00A06D03" w:rsidP="00607A6D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2"/>
                      <w:szCs w:val="22"/>
                      <w:lang w:eastAsia="ja-JP"/>
                    </w:rPr>
                  </w:pPr>
                  <w:r w:rsidRPr="00A06D03">
                    <w:rPr>
                      <w:rFonts w:ascii="Arial" w:hAnsi="Arial" w:cs="Arial"/>
                      <w:color w:val="000000"/>
                      <w:sz w:val="22"/>
                      <w:szCs w:val="22"/>
                      <w:lang w:eastAsia="ja-JP"/>
                    </w:rPr>
                    <w:t xml:space="preserve"> </w:t>
                  </w:r>
                  <w:r w:rsidR="00607A6D"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  <w:lang w:eastAsia="ja-JP"/>
                    </w:rPr>
                    <w:t>Zbigniew Zieliński</w:t>
                  </w:r>
                  <w:r w:rsidRPr="00A06D03"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  <w:lang w:eastAsia="ja-JP"/>
                    </w:rPr>
                    <w:t xml:space="preserve"> </w:t>
                  </w:r>
                </w:p>
              </w:tc>
            </w:tr>
            <w:tr w:rsidR="00A06D03" w:rsidRPr="00A06D03" w14:paraId="5F5FE5EB" w14:textId="77777777" w:rsidTr="0000076B">
              <w:trPr>
                <w:trHeight w:val="112"/>
              </w:trPr>
              <w:tc>
                <w:tcPr>
                  <w:tcW w:w="0" w:type="auto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2124"/>
                  </w:tblGrid>
                  <w:tr w:rsidR="00A06D03" w:rsidRPr="00A06D03" w14:paraId="0773D14F" w14:textId="77777777" w:rsidTr="0000076B">
                    <w:trPr>
                      <w:trHeight w:val="112"/>
                    </w:trPr>
                    <w:tc>
                      <w:tcPr>
                        <w:tcW w:w="0" w:type="auto"/>
                      </w:tcPr>
                      <w:p w14:paraId="1D8B6379" w14:textId="58667B5D" w:rsidR="00A06D03" w:rsidRPr="00A06D03" w:rsidRDefault="00A06D03" w:rsidP="00607A6D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  <w:lang w:eastAsia="ja-JP"/>
                          </w:rPr>
                        </w:pPr>
                        <w:r w:rsidRPr="00A06D03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2"/>
                            <w:szCs w:val="22"/>
                            <w:lang w:eastAsia="ja-JP"/>
                          </w:rPr>
                          <w:t xml:space="preserve">ul. </w:t>
                        </w:r>
                        <w:proofErr w:type="spellStart"/>
                        <w:r w:rsidR="00607A6D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2"/>
                            <w:szCs w:val="22"/>
                            <w:lang w:eastAsia="ja-JP"/>
                          </w:rPr>
                          <w:t>Kraszewskieo</w:t>
                        </w:r>
                        <w:proofErr w:type="spellEnd"/>
                        <w:r w:rsidR="00607A6D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2"/>
                            <w:szCs w:val="22"/>
                            <w:lang w:eastAsia="ja-JP"/>
                          </w:rPr>
                          <w:t xml:space="preserve"> 6 m. 5, 93 - 161 Łódź</w:t>
                        </w:r>
                      </w:p>
                    </w:tc>
                  </w:tr>
                </w:tbl>
                <w:p w14:paraId="01316798" w14:textId="77777777" w:rsidR="00A06D03" w:rsidRPr="00A06D03" w:rsidRDefault="00A06D03" w:rsidP="00A06D03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2"/>
                      <w:szCs w:val="22"/>
                      <w:lang w:eastAsia="ja-JP"/>
                    </w:rPr>
                  </w:pPr>
                </w:p>
              </w:tc>
            </w:tr>
          </w:tbl>
          <w:p w14:paraId="7D044EF2" w14:textId="77777777" w:rsidR="00A06D03" w:rsidRPr="00A06D03" w:rsidRDefault="00A06D03" w:rsidP="00A06D0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04" w:type="pct"/>
            <w:shd w:val="clear" w:color="auto" w:fill="D9D9D9"/>
            <w:vAlign w:val="center"/>
          </w:tcPr>
          <w:p w14:paraId="295598C5" w14:textId="35159574" w:rsidR="00A06D03" w:rsidRPr="00A06D03" w:rsidRDefault="00A06D03" w:rsidP="00607A6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06D03">
              <w:rPr>
                <w:rFonts w:ascii="Arial" w:hAnsi="Arial" w:cs="Arial"/>
                <w:color w:val="000000"/>
                <w:sz w:val="22"/>
                <w:szCs w:val="22"/>
              </w:rPr>
              <w:t>60</w:t>
            </w:r>
          </w:p>
        </w:tc>
        <w:tc>
          <w:tcPr>
            <w:tcW w:w="949" w:type="pct"/>
            <w:shd w:val="clear" w:color="auto" w:fill="D9D9D9"/>
          </w:tcPr>
          <w:p w14:paraId="53D284F9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4E442244" w14:textId="317BDE76" w:rsidR="00A06D03" w:rsidRPr="00A06D03" w:rsidRDefault="00A06D03" w:rsidP="00607A6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06D03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="00607A6D">
              <w:rPr>
                <w:rFonts w:ascii="Arial" w:hAnsi="Arial" w:cs="Arial"/>
                <w:color w:val="000000"/>
                <w:sz w:val="22"/>
                <w:szCs w:val="22"/>
              </w:rPr>
              <w:t>0</w:t>
            </w:r>
            <w:r w:rsidRPr="00A06D03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</w:p>
        </w:tc>
        <w:tc>
          <w:tcPr>
            <w:tcW w:w="1127" w:type="pct"/>
            <w:shd w:val="clear" w:color="auto" w:fill="D9D9D9"/>
          </w:tcPr>
          <w:p w14:paraId="26E3746E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EF65EBF" w14:textId="6CDE8431" w:rsidR="00A06D03" w:rsidRPr="00A06D03" w:rsidRDefault="00A06D03" w:rsidP="00607A6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06D03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="00607A6D">
              <w:rPr>
                <w:rFonts w:ascii="Arial" w:hAnsi="Arial" w:cs="Arial"/>
                <w:color w:val="000000"/>
                <w:sz w:val="22"/>
                <w:szCs w:val="22"/>
              </w:rPr>
              <w:t>0</w:t>
            </w:r>
          </w:p>
        </w:tc>
        <w:tc>
          <w:tcPr>
            <w:tcW w:w="809" w:type="pct"/>
            <w:shd w:val="clear" w:color="auto" w:fill="D9D9D9"/>
          </w:tcPr>
          <w:p w14:paraId="4C9DCDD5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CEE3560" w14:textId="30AB4227" w:rsidR="00A06D03" w:rsidRPr="00A06D03" w:rsidRDefault="00A06D03" w:rsidP="00607A6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06D03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="00607A6D">
              <w:rPr>
                <w:rFonts w:ascii="Arial" w:hAnsi="Arial" w:cs="Arial"/>
                <w:color w:val="000000"/>
                <w:sz w:val="22"/>
                <w:szCs w:val="22"/>
              </w:rPr>
              <w:t>60</w:t>
            </w:r>
          </w:p>
        </w:tc>
      </w:tr>
    </w:tbl>
    <w:p w14:paraId="6025EFBE" w14:textId="77777777" w:rsidR="00A06D03" w:rsidRPr="00A06D03" w:rsidRDefault="00A06D03" w:rsidP="00A06D03">
      <w:pPr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p w14:paraId="2A6B3AC5" w14:textId="77777777" w:rsidR="00A06D03" w:rsidRPr="00A06D03" w:rsidRDefault="00A06D03" w:rsidP="00A06D03">
      <w:pPr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p w14:paraId="591155EF" w14:textId="77777777" w:rsidR="00846B10" w:rsidRDefault="00846B10" w:rsidP="00A06D0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EBA5CDF" w14:textId="46662E77" w:rsidR="00A06D03" w:rsidRPr="00A06D03" w:rsidRDefault="00A06D03" w:rsidP="00A06D0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06D03">
        <w:rPr>
          <w:rFonts w:ascii="Arial" w:hAnsi="Arial" w:cs="Arial"/>
          <w:sz w:val="22"/>
          <w:szCs w:val="22"/>
        </w:rPr>
        <w:t xml:space="preserve">Jako wykonawcę usługi wskazujemy  </w:t>
      </w:r>
      <w:r w:rsidR="00607A6D">
        <w:rPr>
          <w:rFonts w:ascii="Arial" w:hAnsi="Arial" w:cs="Arial"/>
          <w:sz w:val="22"/>
          <w:szCs w:val="22"/>
        </w:rPr>
        <w:t xml:space="preserve">Zbigniewa Zielińskiego, ul. Kraszewskiego 6 m 5, </w:t>
      </w:r>
      <w:r w:rsidR="00607A6D">
        <w:rPr>
          <w:rFonts w:ascii="Arial" w:hAnsi="Arial" w:cs="Arial"/>
          <w:sz w:val="22"/>
          <w:szCs w:val="22"/>
        </w:rPr>
        <w:br/>
        <w:t>93-161 Łódź, który uzyskał 6</w:t>
      </w:r>
      <w:r w:rsidR="00846B10">
        <w:rPr>
          <w:rFonts w:ascii="Arial" w:hAnsi="Arial" w:cs="Arial"/>
          <w:sz w:val="22"/>
          <w:szCs w:val="22"/>
        </w:rPr>
        <w:t>0 pkt w kryteriach: cena oraz</w:t>
      </w:r>
      <w:r w:rsidRPr="00A06D03">
        <w:rPr>
          <w:rFonts w:ascii="Arial" w:hAnsi="Arial" w:cs="Arial"/>
          <w:sz w:val="22"/>
          <w:szCs w:val="22"/>
        </w:rPr>
        <w:t xml:space="preserve"> doświadczenie i wykształcenie eksperta wskaz</w:t>
      </w:r>
      <w:r w:rsidR="00846B10">
        <w:rPr>
          <w:rFonts w:ascii="Arial" w:hAnsi="Arial" w:cs="Arial"/>
          <w:sz w:val="22"/>
          <w:szCs w:val="22"/>
        </w:rPr>
        <w:t xml:space="preserve">anego do realizacji zamówienia. Wykonawca </w:t>
      </w:r>
      <w:r w:rsidRPr="00A06D03">
        <w:rPr>
          <w:rFonts w:ascii="Arial" w:hAnsi="Arial" w:cs="Arial"/>
          <w:sz w:val="22"/>
          <w:szCs w:val="22"/>
        </w:rPr>
        <w:t xml:space="preserve">spełnia </w:t>
      </w:r>
      <w:r w:rsidR="00607A6D">
        <w:rPr>
          <w:rFonts w:ascii="Arial" w:hAnsi="Arial" w:cs="Arial"/>
          <w:sz w:val="22"/>
          <w:szCs w:val="22"/>
        </w:rPr>
        <w:t xml:space="preserve">warunki udziału </w:t>
      </w:r>
      <w:r w:rsidR="00846B10">
        <w:rPr>
          <w:rFonts w:ascii="Arial" w:hAnsi="Arial" w:cs="Arial"/>
          <w:sz w:val="22"/>
          <w:szCs w:val="22"/>
        </w:rPr>
        <w:br/>
      </w:r>
      <w:r w:rsidR="00607A6D">
        <w:rPr>
          <w:rFonts w:ascii="Arial" w:hAnsi="Arial" w:cs="Arial"/>
          <w:sz w:val="22"/>
          <w:szCs w:val="22"/>
        </w:rPr>
        <w:t>w postępowaniu.</w:t>
      </w:r>
    </w:p>
    <w:p w14:paraId="7DECD64D" w14:textId="77777777" w:rsidR="00336FA4" w:rsidRPr="000E04BE" w:rsidRDefault="00336FA4" w:rsidP="00336FA4">
      <w:pPr>
        <w:widowControl w:val="0"/>
        <w:textAlignment w:val="baseline"/>
        <w:rPr>
          <w:rFonts w:ascii="Arial" w:eastAsia="SimSun" w:hAnsi="Arial" w:cs="Arial"/>
          <w:b/>
          <w:bCs/>
          <w:color w:val="000000"/>
          <w:kern w:val="1"/>
          <w:lang w:bidi="hi-IN"/>
        </w:rPr>
      </w:pPr>
    </w:p>
    <w:sectPr w:rsidR="00336FA4" w:rsidRPr="000E04B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C2BFBE" w14:textId="77777777" w:rsidR="00954F20" w:rsidRDefault="00954F20" w:rsidP="002C0073">
      <w:r>
        <w:separator/>
      </w:r>
    </w:p>
  </w:endnote>
  <w:endnote w:type="continuationSeparator" w:id="0">
    <w:p w14:paraId="3D9E1896" w14:textId="77777777" w:rsidR="00954F20" w:rsidRDefault="00954F20" w:rsidP="002C0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E8B56A" w14:textId="77777777" w:rsidR="000B176B" w:rsidRDefault="000B176B" w:rsidP="002C0073">
    <w:pPr>
      <w:pStyle w:val="Stopka"/>
      <w:jc w:val="center"/>
    </w:pPr>
  </w:p>
  <w:p w14:paraId="73247E3C" w14:textId="06EB2B4C" w:rsidR="002C0073" w:rsidRDefault="002C0073" w:rsidP="002C0073">
    <w:pPr>
      <w:pStyle w:val="Stopka"/>
      <w:jc w:val="center"/>
    </w:pPr>
    <w:r w:rsidRPr="002C0073">
      <w:rPr>
        <w:noProof/>
        <w:lang w:eastAsia="pl-PL"/>
      </w:rPr>
      <w:drawing>
        <wp:inline distT="0" distB="0" distL="0" distR="0" wp14:anchorId="31500BCC" wp14:editId="66E15465">
          <wp:extent cx="5349466" cy="442437"/>
          <wp:effectExtent l="0" t="0" r="3810" b="0"/>
          <wp:docPr id="38" name="Obraz 3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0723E44F-3342-4792-AE2E-52ABC6F3748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3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0723E44F-3342-4792-AE2E-52ABC6F3748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9466" cy="4424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3D77A3A" w14:textId="77777777" w:rsidR="00A55A28" w:rsidRDefault="00A55A28" w:rsidP="002C0073">
    <w:pPr>
      <w:pStyle w:val="Stopka"/>
      <w:jc w:val="center"/>
    </w:pPr>
  </w:p>
  <w:p w14:paraId="03DECF9E" w14:textId="73421432" w:rsidR="002C0073" w:rsidRPr="00304F83" w:rsidRDefault="002C0073" w:rsidP="00F26C41">
    <w:pPr>
      <w:pStyle w:val="Podtytu"/>
      <w:jc w:val="center"/>
      <w:rPr>
        <w:rFonts w:ascii="Arial" w:hAnsi="Arial" w:cs="Arial"/>
        <w:spacing w:val="0"/>
      </w:rPr>
    </w:pPr>
    <w:r w:rsidRPr="00304F83">
      <w:rPr>
        <w:rFonts w:ascii="Arial" w:hAnsi="Arial" w:cs="Arial"/>
        <w:spacing w:val="0"/>
        <w:sz w:val="16"/>
        <w:szCs w:val="16"/>
      </w:rPr>
      <w:t>Projekt „</w:t>
    </w:r>
    <w:r w:rsidR="00A55A28" w:rsidRPr="00304F83">
      <w:rPr>
        <w:rFonts w:ascii="Arial" w:hAnsi="Arial" w:cs="Arial"/>
        <w:iCs/>
        <w:spacing w:val="0"/>
        <w:sz w:val="16"/>
        <w:szCs w:val="16"/>
      </w:rPr>
      <w:t>Zbudowanie systemu koordynacji i monitorowania regionalnych działań na rzecz kształcenia zawodowego, szkolnictwa wyższego oraz uczenia się przez całe życie, w tym uczenia się dorosłych</w:t>
    </w:r>
    <w:r w:rsidR="00B75727" w:rsidRPr="00304F83">
      <w:rPr>
        <w:rFonts w:ascii="Arial" w:hAnsi="Arial" w:cs="Arial"/>
        <w:iCs/>
        <w:spacing w:val="0"/>
        <w:sz w:val="16"/>
        <w:szCs w:val="16"/>
      </w:rPr>
      <w:t>”</w:t>
    </w:r>
    <w:r w:rsidR="00304F83">
      <w:rPr>
        <w:rFonts w:ascii="Arial" w:hAnsi="Arial" w:cs="Arial"/>
        <w:iCs/>
        <w:spacing w:val="0"/>
        <w:sz w:val="16"/>
        <w:szCs w:val="16"/>
      </w:rPr>
      <w:t xml:space="preserve"> </w:t>
    </w:r>
    <w:r w:rsidR="00B75727" w:rsidRPr="00304F83">
      <w:rPr>
        <w:rFonts w:ascii="Arial" w:hAnsi="Arial" w:cs="Arial"/>
        <w:iCs/>
        <w:spacing w:val="0"/>
        <w:sz w:val="16"/>
        <w:szCs w:val="16"/>
      </w:rPr>
      <w:t xml:space="preserve">jest </w:t>
    </w:r>
    <w:r w:rsidR="00DA5AC5" w:rsidRPr="00304F83">
      <w:rPr>
        <w:rFonts w:ascii="Arial" w:hAnsi="Arial" w:cs="Arial"/>
        <w:iCs/>
        <w:spacing w:val="0"/>
        <w:sz w:val="16"/>
        <w:szCs w:val="16"/>
      </w:rPr>
      <w:t>finansowany ze</w:t>
    </w:r>
    <w:r w:rsidR="006C07AC" w:rsidRPr="00304F83">
      <w:rPr>
        <w:rFonts w:ascii="Arial" w:hAnsi="Arial" w:cs="Arial"/>
        <w:iCs/>
        <w:spacing w:val="0"/>
        <w:sz w:val="16"/>
        <w:szCs w:val="16"/>
      </w:rPr>
      <w:t xml:space="preserve"> środków</w:t>
    </w:r>
    <w:r w:rsidR="00304F83">
      <w:rPr>
        <w:rFonts w:ascii="Arial" w:hAnsi="Arial" w:cs="Arial"/>
        <w:iCs/>
        <w:spacing w:val="0"/>
        <w:sz w:val="16"/>
        <w:szCs w:val="16"/>
      </w:rPr>
      <w:br/>
    </w:r>
    <w:r w:rsidR="006C07AC" w:rsidRPr="00304F83">
      <w:rPr>
        <w:rFonts w:ascii="Arial" w:hAnsi="Arial" w:cs="Arial"/>
        <w:iCs/>
        <w:spacing w:val="0"/>
        <w:sz w:val="16"/>
        <w:szCs w:val="16"/>
      </w:rPr>
      <w:t xml:space="preserve">Krajowego Planu Odbudowy i </w:t>
    </w:r>
    <w:r w:rsidR="00DA5AC5" w:rsidRPr="00304F83">
      <w:rPr>
        <w:rFonts w:ascii="Arial" w:hAnsi="Arial" w:cs="Arial"/>
        <w:iCs/>
        <w:spacing w:val="0"/>
        <w:sz w:val="16"/>
        <w:szCs w:val="16"/>
      </w:rPr>
      <w:t>Zwiększania</w:t>
    </w:r>
    <w:r w:rsidR="006C07AC" w:rsidRPr="00304F83">
      <w:rPr>
        <w:rFonts w:ascii="Arial" w:hAnsi="Arial" w:cs="Arial"/>
        <w:iCs/>
        <w:spacing w:val="0"/>
        <w:sz w:val="16"/>
        <w:szCs w:val="16"/>
      </w:rPr>
      <w:t xml:space="preserve"> Odporności.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48EF16" w14:textId="77777777" w:rsidR="00954F20" w:rsidRDefault="00954F20" w:rsidP="002C0073">
      <w:r>
        <w:separator/>
      </w:r>
    </w:p>
  </w:footnote>
  <w:footnote w:type="continuationSeparator" w:id="0">
    <w:p w14:paraId="655BBF44" w14:textId="77777777" w:rsidR="00954F20" w:rsidRDefault="00954F20" w:rsidP="002C00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4F18C2" w14:textId="11FE1F6F" w:rsidR="002C0073" w:rsidRPr="00187480" w:rsidRDefault="002365A0" w:rsidP="00187480">
    <w:pPr>
      <w:pStyle w:val="Nagwek"/>
      <w:jc w:val="center"/>
    </w:pPr>
    <w:r>
      <w:rPr>
        <w:noProof/>
        <w:lang w:eastAsia="pl-PL"/>
      </w:rPr>
      <w:drawing>
        <wp:inline distT="0" distB="0" distL="0" distR="0" wp14:anchorId="5D0896DA" wp14:editId="159DA978">
          <wp:extent cx="5760720" cy="607060"/>
          <wp:effectExtent l="0" t="0" r="0" b="2540"/>
          <wp:docPr id="37" name="Obraz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aglowek-WUP-kolor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07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Cs w:val="24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color w:val="000000"/>
        <w:szCs w:val="24"/>
      </w:r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Cs w:val="24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5">
    <w:nsid w:val="00000007"/>
    <w:multiLevelType w:val="single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b w:val="0"/>
        <w:bCs w:val="0"/>
        <w:strike w:val="0"/>
        <w:dstrike w:val="0"/>
        <w:color w:val="000000"/>
        <w:szCs w:val="24"/>
      </w:rPr>
    </w:lvl>
  </w:abstractNum>
  <w:abstractNum w:abstractNumId="6">
    <w:nsid w:val="0C8339FB"/>
    <w:multiLevelType w:val="hybridMultilevel"/>
    <w:tmpl w:val="4C34C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3DE"/>
    <w:rsid w:val="00040689"/>
    <w:rsid w:val="000A5521"/>
    <w:rsid w:val="000B176B"/>
    <w:rsid w:val="000E04BE"/>
    <w:rsid w:val="00166DD7"/>
    <w:rsid w:val="00187480"/>
    <w:rsid w:val="001A7346"/>
    <w:rsid w:val="002365A0"/>
    <w:rsid w:val="002C0073"/>
    <w:rsid w:val="00304F83"/>
    <w:rsid w:val="00336FA4"/>
    <w:rsid w:val="004B5441"/>
    <w:rsid w:val="004C4230"/>
    <w:rsid w:val="0057431D"/>
    <w:rsid w:val="005963FA"/>
    <w:rsid w:val="005B7649"/>
    <w:rsid w:val="00607A6D"/>
    <w:rsid w:val="006410A7"/>
    <w:rsid w:val="00650040"/>
    <w:rsid w:val="00687561"/>
    <w:rsid w:val="006A3AB7"/>
    <w:rsid w:val="006C07AC"/>
    <w:rsid w:val="00846B10"/>
    <w:rsid w:val="008A3033"/>
    <w:rsid w:val="008B35D1"/>
    <w:rsid w:val="009137D8"/>
    <w:rsid w:val="00954F20"/>
    <w:rsid w:val="00962922"/>
    <w:rsid w:val="009B1C8F"/>
    <w:rsid w:val="00A06D03"/>
    <w:rsid w:val="00A46D3E"/>
    <w:rsid w:val="00A55A28"/>
    <w:rsid w:val="00A806E8"/>
    <w:rsid w:val="00AE33DE"/>
    <w:rsid w:val="00B75727"/>
    <w:rsid w:val="00C71C9B"/>
    <w:rsid w:val="00DA5AC5"/>
    <w:rsid w:val="00E53BC1"/>
    <w:rsid w:val="00F26C41"/>
    <w:rsid w:val="00FC3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74AC0F0"/>
  <w15:chartTrackingRefBased/>
  <w15:docId w15:val="{D4DF3AFC-5C0A-4C65-82E2-CBE60DD0C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6D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007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2C0073"/>
  </w:style>
  <w:style w:type="paragraph" w:styleId="Stopka">
    <w:name w:val="footer"/>
    <w:basedOn w:val="Normalny"/>
    <w:link w:val="StopkaZnak"/>
    <w:uiPriority w:val="99"/>
    <w:unhideWhenUsed/>
    <w:rsid w:val="002C007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C0073"/>
  </w:style>
  <w:style w:type="paragraph" w:styleId="Podtytu">
    <w:name w:val="Subtitle"/>
    <w:basedOn w:val="Normalny"/>
    <w:next w:val="Normalny"/>
    <w:link w:val="PodtytuZnak"/>
    <w:uiPriority w:val="11"/>
    <w:qFormat/>
    <w:rsid w:val="00A55A28"/>
    <w:pPr>
      <w:numPr>
        <w:ilvl w:val="1"/>
      </w:numPr>
      <w:spacing w:after="160" w:line="276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A55A28"/>
    <w:rPr>
      <w:rFonts w:eastAsiaTheme="minorEastAsia"/>
      <w:color w:val="5A5A5A" w:themeColor="text1" w:themeTint="A5"/>
      <w:spacing w:val="1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6C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6C4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E04B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A46D3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FC9D35-6C0E-4129-AB52-99AE9CDED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283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Łódzkiego</Company>
  <LinksUpToDate>false</LinksUpToDate>
  <CharactersWithSpaces>1978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Musiał</dc:creator>
  <cp:keywords/>
  <dc:description/>
  <cp:lastModifiedBy>Ewa Pflaume</cp:lastModifiedBy>
  <cp:revision>6</cp:revision>
  <cp:lastPrinted>2024-03-28T14:37:00Z</cp:lastPrinted>
  <dcterms:created xsi:type="dcterms:W3CDTF">2024-03-28T16:44:00Z</dcterms:created>
  <dcterms:modified xsi:type="dcterms:W3CDTF">2024-04-02T12:00:00Z</dcterms:modified>
</cp:coreProperties>
</file>