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2069" w:rsidRPr="0038408F" w:rsidRDefault="00B8759A" w:rsidP="000D6EEC">
      <w:pPr>
        <w:tabs>
          <w:tab w:val="left" w:pos="426"/>
        </w:tabs>
        <w:ind w:right="-144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Łódź, dnia </w:t>
      </w:r>
      <w:r w:rsidR="00CB10B8">
        <w:rPr>
          <w:sz w:val="24"/>
          <w:szCs w:val="24"/>
        </w:rPr>
        <w:t>20.12.2023 r.</w:t>
      </w:r>
    </w:p>
    <w:p w:rsidR="00922E0E" w:rsidRDefault="00922E0E" w:rsidP="00446C36">
      <w:pPr>
        <w:tabs>
          <w:tab w:val="left" w:pos="426"/>
        </w:tabs>
        <w:spacing w:line="312" w:lineRule="auto"/>
        <w:ind w:right="-144"/>
        <w:rPr>
          <w:b/>
          <w:sz w:val="24"/>
          <w:szCs w:val="24"/>
        </w:rPr>
      </w:pPr>
    </w:p>
    <w:p w:rsidR="00CD10DF" w:rsidRDefault="00CD10DF" w:rsidP="000D6EEC">
      <w:pPr>
        <w:tabs>
          <w:tab w:val="left" w:pos="426"/>
        </w:tabs>
        <w:spacing w:line="312" w:lineRule="auto"/>
        <w:ind w:right="-144"/>
        <w:jc w:val="center"/>
        <w:rPr>
          <w:b/>
          <w:sz w:val="24"/>
          <w:szCs w:val="24"/>
        </w:rPr>
      </w:pPr>
    </w:p>
    <w:p w:rsidR="00BC5094" w:rsidRDefault="00BC5094" w:rsidP="000D6EEC">
      <w:pPr>
        <w:tabs>
          <w:tab w:val="left" w:pos="426"/>
        </w:tabs>
        <w:spacing w:line="312" w:lineRule="auto"/>
        <w:ind w:right="-144"/>
        <w:jc w:val="center"/>
        <w:rPr>
          <w:b/>
          <w:sz w:val="24"/>
          <w:szCs w:val="24"/>
        </w:rPr>
      </w:pPr>
    </w:p>
    <w:p w:rsidR="00A539A8" w:rsidRPr="00A539A8" w:rsidRDefault="0038408F" w:rsidP="000D6EEC">
      <w:pPr>
        <w:tabs>
          <w:tab w:val="left" w:pos="426"/>
        </w:tabs>
        <w:spacing w:line="312" w:lineRule="auto"/>
        <w:ind w:right="-144"/>
        <w:jc w:val="center"/>
        <w:rPr>
          <w:b/>
          <w:sz w:val="24"/>
          <w:szCs w:val="24"/>
        </w:rPr>
      </w:pPr>
      <w:bookmarkStart w:id="0" w:name="_GoBack"/>
      <w:bookmarkEnd w:id="0"/>
      <w:r w:rsidRPr="00A539A8">
        <w:rPr>
          <w:b/>
          <w:sz w:val="24"/>
          <w:szCs w:val="24"/>
        </w:rPr>
        <w:t>Zapytanie ofertowe</w:t>
      </w:r>
      <w:r w:rsidR="00A539A8" w:rsidRPr="00A539A8">
        <w:rPr>
          <w:b/>
          <w:sz w:val="24"/>
          <w:szCs w:val="24"/>
        </w:rPr>
        <w:t xml:space="preserve"> </w:t>
      </w:r>
      <w:r w:rsidR="00694577">
        <w:rPr>
          <w:b/>
          <w:sz w:val="24"/>
          <w:szCs w:val="24"/>
        </w:rPr>
        <w:t>SP-276/23-USL/161</w:t>
      </w:r>
    </w:p>
    <w:p w:rsidR="00922E0E" w:rsidRDefault="001B2ADF" w:rsidP="00246F91">
      <w:pPr>
        <w:tabs>
          <w:tab w:val="left" w:pos="426"/>
        </w:tabs>
        <w:spacing w:line="312" w:lineRule="auto"/>
        <w:ind w:right="-14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Usługi </w:t>
      </w:r>
      <w:r w:rsidR="00984F3B">
        <w:rPr>
          <w:b/>
          <w:sz w:val="24"/>
          <w:szCs w:val="24"/>
        </w:rPr>
        <w:t xml:space="preserve">przeglądów i serwisu dźwigów osobowych </w:t>
      </w:r>
      <w:r w:rsidR="006A1218">
        <w:rPr>
          <w:b/>
          <w:sz w:val="24"/>
          <w:szCs w:val="24"/>
        </w:rPr>
        <w:t>(wind)</w:t>
      </w:r>
    </w:p>
    <w:p w:rsidR="00922E0E" w:rsidRDefault="00922E0E" w:rsidP="00922E0E">
      <w:pPr>
        <w:tabs>
          <w:tab w:val="left" w:pos="426"/>
        </w:tabs>
        <w:spacing w:line="312" w:lineRule="auto"/>
        <w:ind w:right="-144"/>
        <w:rPr>
          <w:b/>
          <w:sz w:val="24"/>
          <w:szCs w:val="24"/>
        </w:rPr>
      </w:pPr>
    </w:p>
    <w:p w:rsidR="00BC5094" w:rsidRDefault="00BC5094" w:rsidP="00922E0E">
      <w:pPr>
        <w:tabs>
          <w:tab w:val="left" w:pos="426"/>
        </w:tabs>
        <w:spacing w:line="312" w:lineRule="auto"/>
        <w:ind w:right="-144"/>
        <w:rPr>
          <w:b/>
          <w:sz w:val="24"/>
          <w:szCs w:val="24"/>
        </w:rPr>
      </w:pPr>
    </w:p>
    <w:p w:rsidR="00CD10DF" w:rsidRDefault="00CD10DF" w:rsidP="00922E0E">
      <w:pPr>
        <w:tabs>
          <w:tab w:val="left" w:pos="426"/>
        </w:tabs>
        <w:spacing w:line="312" w:lineRule="auto"/>
        <w:ind w:right="-144"/>
        <w:rPr>
          <w:b/>
          <w:sz w:val="24"/>
          <w:szCs w:val="24"/>
        </w:rPr>
      </w:pPr>
    </w:p>
    <w:p w:rsidR="00C47B7A" w:rsidRPr="008405BD" w:rsidRDefault="001E5DED" w:rsidP="00C56540">
      <w:pPr>
        <w:tabs>
          <w:tab w:val="left" w:pos="426"/>
        </w:tabs>
        <w:spacing w:after="120" w:line="312" w:lineRule="auto"/>
        <w:ind w:right="-142"/>
        <w:rPr>
          <w:b/>
          <w:sz w:val="24"/>
          <w:szCs w:val="24"/>
        </w:rPr>
      </w:pPr>
      <w:r>
        <w:rPr>
          <w:b/>
          <w:sz w:val="24"/>
          <w:szCs w:val="24"/>
        </w:rPr>
        <w:t>I</w:t>
      </w:r>
      <w:r w:rsidR="008E2069" w:rsidRPr="0038408F">
        <w:rPr>
          <w:b/>
          <w:sz w:val="24"/>
          <w:szCs w:val="24"/>
        </w:rPr>
        <w:t xml:space="preserve">. </w:t>
      </w:r>
      <w:r w:rsidR="00922E0E">
        <w:rPr>
          <w:b/>
          <w:sz w:val="24"/>
          <w:szCs w:val="24"/>
        </w:rPr>
        <w:t>Zamawiający</w:t>
      </w:r>
    </w:p>
    <w:p w:rsidR="00154FBE" w:rsidRPr="00DF7D43" w:rsidRDefault="00154FBE" w:rsidP="00154FBE">
      <w:pPr>
        <w:spacing w:line="360" w:lineRule="auto"/>
        <w:rPr>
          <w:sz w:val="24"/>
          <w:szCs w:val="24"/>
        </w:rPr>
      </w:pPr>
      <w:r w:rsidRPr="00DF7D43">
        <w:rPr>
          <w:sz w:val="24"/>
          <w:szCs w:val="24"/>
        </w:rPr>
        <w:t>Wojewódzki Urząd Pracy w Łodzi</w:t>
      </w:r>
    </w:p>
    <w:p w:rsidR="00154FBE" w:rsidRPr="00DF7D43" w:rsidRDefault="00154FBE" w:rsidP="00154FBE">
      <w:pPr>
        <w:spacing w:line="360" w:lineRule="auto"/>
        <w:rPr>
          <w:sz w:val="24"/>
          <w:szCs w:val="24"/>
        </w:rPr>
      </w:pPr>
      <w:r w:rsidRPr="00DF7D43">
        <w:rPr>
          <w:sz w:val="24"/>
          <w:szCs w:val="24"/>
        </w:rPr>
        <w:t>ul. Wólczańska 49</w:t>
      </w:r>
    </w:p>
    <w:p w:rsidR="00154FBE" w:rsidRPr="00DF7D43" w:rsidRDefault="00154FBE" w:rsidP="00154FBE">
      <w:pPr>
        <w:spacing w:line="360" w:lineRule="auto"/>
        <w:rPr>
          <w:sz w:val="24"/>
          <w:szCs w:val="24"/>
        </w:rPr>
      </w:pPr>
      <w:r w:rsidRPr="00DF7D43">
        <w:rPr>
          <w:sz w:val="24"/>
          <w:szCs w:val="24"/>
        </w:rPr>
        <w:t>90-608 Łódź</w:t>
      </w:r>
    </w:p>
    <w:p w:rsidR="00154FBE" w:rsidRDefault="00154FBE" w:rsidP="00154FBE">
      <w:pPr>
        <w:spacing w:line="360" w:lineRule="auto"/>
        <w:rPr>
          <w:b/>
          <w:sz w:val="24"/>
          <w:szCs w:val="24"/>
        </w:rPr>
      </w:pPr>
      <w:r w:rsidRPr="00DF7D43">
        <w:rPr>
          <w:sz w:val="24"/>
          <w:szCs w:val="24"/>
        </w:rPr>
        <w:t xml:space="preserve">Telefon kontaktowy w sprawie: </w:t>
      </w:r>
      <w:r w:rsidRPr="00DF7D43">
        <w:rPr>
          <w:b/>
          <w:sz w:val="24"/>
          <w:szCs w:val="24"/>
        </w:rPr>
        <w:t>607-287-361</w:t>
      </w:r>
    </w:p>
    <w:p w:rsidR="00154FBE" w:rsidRPr="00917D50" w:rsidRDefault="00154FBE" w:rsidP="00154FBE">
      <w:pPr>
        <w:spacing w:line="360" w:lineRule="auto"/>
        <w:rPr>
          <w:sz w:val="24"/>
          <w:szCs w:val="24"/>
        </w:rPr>
      </w:pPr>
      <w:r w:rsidRPr="00917D50">
        <w:rPr>
          <w:sz w:val="24"/>
          <w:szCs w:val="24"/>
        </w:rPr>
        <w:t>E-mail: wag@wup.lodz.pl</w:t>
      </w:r>
    </w:p>
    <w:p w:rsidR="00922E0E" w:rsidRPr="00DF7D43" w:rsidRDefault="00154FBE" w:rsidP="00154FBE">
      <w:pPr>
        <w:shd w:val="clear" w:color="auto" w:fill="FFFFFF"/>
        <w:spacing w:line="360" w:lineRule="auto"/>
        <w:outlineLvl w:val="0"/>
        <w:rPr>
          <w:kern w:val="36"/>
          <w:sz w:val="24"/>
          <w:szCs w:val="24"/>
        </w:rPr>
      </w:pPr>
      <w:r w:rsidRPr="00DF7D43">
        <w:rPr>
          <w:kern w:val="36"/>
          <w:sz w:val="24"/>
          <w:szCs w:val="24"/>
        </w:rPr>
        <w:t>Klauzula informacyjna o przetwarzaniu danych osobowych:</w:t>
      </w:r>
    </w:p>
    <w:p w:rsidR="00922E0E" w:rsidRDefault="00DA4E60" w:rsidP="00922E0E">
      <w:pPr>
        <w:ind w:right="-144"/>
        <w:rPr>
          <w:rStyle w:val="Hipercze"/>
          <w:sz w:val="24"/>
          <w:szCs w:val="24"/>
        </w:rPr>
      </w:pPr>
      <w:hyperlink r:id="rId8" w:history="1">
        <w:r w:rsidR="00154FBE" w:rsidRPr="00DF7D43">
          <w:rPr>
            <w:rStyle w:val="Hipercze"/>
            <w:sz w:val="24"/>
            <w:szCs w:val="24"/>
          </w:rPr>
          <w:t>https://wuplodz.praca.gov.pl/ochrona-danych-osobowych</w:t>
        </w:r>
      </w:hyperlink>
    </w:p>
    <w:p w:rsidR="00BC5094" w:rsidRDefault="00BC5094" w:rsidP="003C37F2">
      <w:pPr>
        <w:spacing w:line="360" w:lineRule="auto"/>
        <w:ind w:right="-144"/>
        <w:rPr>
          <w:sz w:val="24"/>
          <w:szCs w:val="24"/>
        </w:rPr>
      </w:pPr>
    </w:p>
    <w:p w:rsidR="00C47B7A" w:rsidRPr="0038408F" w:rsidRDefault="001E5DED" w:rsidP="00C56540">
      <w:pPr>
        <w:spacing w:after="120" w:line="360" w:lineRule="auto"/>
        <w:ind w:right="-142"/>
        <w:rPr>
          <w:b/>
          <w:sz w:val="24"/>
          <w:szCs w:val="24"/>
        </w:rPr>
      </w:pPr>
      <w:r>
        <w:rPr>
          <w:b/>
          <w:sz w:val="24"/>
          <w:szCs w:val="24"/>
        </w:rPr>
        <w:t>II</w:t>
      </w:r>
      <w:r w:rsidR="008E2069" w:rsidRPr="0038408F">
        <w:rPr>
          <w:b/>
          <w:sz w:val="24"/>
          <w:szCs w:val="24"/>
        </w:rPr>
        <w:t xml:space="preserve">. </w:t>
      </w:r>
      <w:r w:rsidR="00154FBE">
        <w:rPr>
          <w:b/>
          <w:sz w:val="24"/>
          <w:szCs w:val="24"/>
        </w:rPr>
        <w:t xml:space="preserve">Opis przedmiotu zamówienia i </w:t>
      </w:r>
      <w:r w:rsidR="00F6365E">
        <w:rPr>
          <w:b/>
          <w:sz w:val="24"/>
          <w:szCs w:val="24"/>
        </w:rPr>
        <w:t>wymagania</w:t>
      </w:r>
    </w:p>
    <w:p w:rsidR="00930D39" w:rsidRDefault="00A539A8" w:rsidP="006A6E92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right="-144" w:hanging="426"/>
        <w:rPr>
          <w:sz w:val="24"/>
          <w:szCs w:val="24"/>
        </w:rPr>
      </w:pPr>
      <w:r w:rsidRPr="00A539A8">
        <w:rPr>
          <w:sz w:val="24"/>
          <w:szCs w:val="24"/>
        </w:rPr>
        <w:t xml:space="preserve">Przedmiotem zamówienia </w:t>
      </w:r>
      <w:r w:rsidR="00BD1BEF">
        <w:rPr>
          <w:sz w:val="24"/>
          <w:szCs w:val="24"/>
        </w:rPr>
        <w:t>jest świadczenie</w:t>
      </w:r>
      <w:r w:rsidRPr="00A539A8">
        <w:rPr>
          <w:sz w:val="24"/>
          <w:szCs w:val="24"/>
        </w:rPr>
        <w:t xml:space="preserve"> </w:t>
      </w:r>
      <w:r w:rsidR="00940789">
        <w:rPr>
          <w:sz w:val="24"/>
          <w:szCs w:val="24"/>
        </w:rPr>
        <w:t>u</w:t>
      </w:r>
      <w:r w:rsidR="00BD1BEF">
        <w:rPr>
          <w:sz w:val="24"/>
          <w:szCs w:val="24"/>
        </w:rPr>
        <w:t>sług</w:t>
      </w:r>
      <w:r w:rsidR="00940789" w:rsidRPr="00940789">
        <w:rPr>
          <w:sz w:val="24"/>
          <w:szCs w:val="24"/>
        </w:rPr>
        <w:t xml:space="preserve"> </w:t>
      </w:r>
      <w:r w:rsidR="00C27E69">
        <w:rPr>
          <w:sz w:val="24"/>
          <w:szCs w:val="24"/>
        </w:rPr>
        <w:t>przegląd</w:t>
      </w:r>
      <w:r w:rsidR="005D7657">
        <w:rPr>
          <w:sz w:val="24"/>
          <w:szCs w:val="24"/>
        </w:rPr>
        <w:t xml:space="preserve">ów </w:t>
      </w:r>
      <w:r w:rsidR="00930D39">
        <w:rPr>
          <w:sz w:val="24"/>
          <w:szCs w:val="24"/>
        </w:rPr>
        <w:t xml:space="preserve">i </w:t>
      </w:r>
      <w:r w:rsidR="008E43C0">
        <w:rPr>
          <w:sz w:val="24"/>
          <w:szCs w:val="24"/>
        </w:rPr>
        <w:t>serwisu</w:t>
      </w:r>
      <w:r w:rsidR="00984F3B">
        <w:rPr>
          <w:sz w:val="24"/>
          <w:szCs w:val="24"/>
        </w:rPr>
        <w:t xml:space="preserve"> </w:t>
      </w:r>
      <w:r w:rsidR="00930D39" w:rsidRPr="000600FE">
        <w:rPr>
          <w:b/>
          <w:sz w:val="24"/>
          <w:szCs w:val="24"/>
          <w:u w:val="single"/>
        </w:rPr>
        <w:t>trzech</w:t>
      </w:r>
      <w:r w:rsidR="00930D39" w:rsidRPr="006A6E92">
        <w:rPr>
          <w:b/>
          <w:sz w:val="24"/>
          <w:szCs w:val="24"/>
        </w:rPr>
        <w:t xml:space="preserve"> dźwigów osobowych (wind) </w:t>
      </w:r>
      <w:r w:rsidR="00BD1BEF" w:rsidRPr="006A6E92">
        <w:rPr>
          <w:b/>
          <w:sz w:val="24"/>
          <w:szCs w:val="24"/>
        </w:rPr>
        <w:t>Schindler</w:t>
      </w:r>
      <w:r w:rsidR="006A6E92" w:rsidRPr="006A6E92">
        <w:rPr>
          <w:b/>
          <w:sz w:val="24"/>
          <w:szCs w:val="24"/>
        </w:rPr>
        <w:t xml:space="preserve"> S3300</w:t>
      </w:r>
      <w:r w:rsidR="006A6E92">
        <w:rPr>
          <w:sz w:val="24"/>
          <w:szCs w:val="24"/>
        </w:rPr>
        <w:t xml:space="preserve"> </w:t>
      </w:r>
      <w:r w:rsidR="008075AD">
        <w:rPr>
          <w:sz w:val="24"/>
          <w:szCs w:val="24"/>
        </w:rPr>
        <w:t xml:space="preserve">zlokalizowanych </w:t>
      </w:r>
      <w:r w:rsidR="006A6E92">
        <w:rPr>
          <w:sz w:val="24"/>
          <w:szCs w:val="24"/>
        </w:rPr>
        <w:t>w siedzibie Zamawiającego</w:t>
      </w:r>
      <w:r w:rsidR="008075AD">
        <w:rPr>
          <w:sz w:val="24"/>
          <w:szCs w:val="24"/>
        </w:rPr>
        <w:t xml:space="preserve"> </w:t>
      </w:r>
      <w:r w:rsidR="006A6E92">
        <w:rPr>
          <w:sz w:val="24"/>
          <w:szCs w:val="24"/>
        </w:rPr>
        <w:t>(</w:t>
      </w:r>
      <w:r w:rsidR="006A6E92" w:rsidRPr="00940789">
        <w:rPr>
          <w:sz w:val="24"/>
          <w:szCs w:val="24"/>
        </w:rPr>
        <w:t>ul. Wólczańska 49, 90-608 Łódź</w:t>
      </w:r>
      <w:r w:rsidR="006A6E92">
        <w:rPr>
          <w:sz w:val="24"/>
          <w:szCs w:val="24"/>
        </w:rPr>
        <w:t>).</w:t>
      </w:r>
      <w:r w:rsidR="005B7D55">
        <w:rPr>
          <w:sz w:val="24"/>
          <w:szCs w:val="24"/>
        </w:rPr>
        <w:t xml:space="preserve"> Każdy dźwig posiada 4 przystanki.</w:t>
      </w:r>
    </w:p>
    <w:p w:rsidR="006067CF" w:rsidRDefault="006A6E92" w:rsidP="000D6EEC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right="-144" w:hanging="426"/>
        <w:rPr>
          <w:sz w:val="24"/>
          <w:szCs w:val="24"/>
        </w:rPr>
      </w:pPr>
      <w:r>
        <w:rPr>
          <w:sz w:val="24"/>
          <w:szCs w:val="24"/>
        </w:rPr>
        <w:t xml:space="preserve">Umowa będzie obowiązywała </w:t>
      </w:r>
      <w:r w:rsidRPr="00E232A8">
        <w:rPr>
          <w:b/>
          <w:sz w:val="24"/>
          <w:szCs w:val="24"/>
        </w:rPr>
        <w:t xml:space="preserve">od </w:t>
      </w:r>
      <w:r w:rsidR="00532EE9">
        <w:rPr>
          <w:b/>
          <w:sz w:val="24"/>
          <w:szCs w:val="24"/>
        </w:rPr>
        <w:t xml:space="preserve">dnia </w:t>
      </w:r>
      <w:r w:rsidR="002B5A3F">
        <w:rPr>
          <w:b/>
          <w:sz w:val="24"/>
          <w:szCs w:val="24"/>
        </w:rPr>
        <w:t>zawarcia</w:t>
      </w:r>
      <w:r w:rsidRPr="00E232A8">
        <w:rPr>
          <w:b/>
          <w:sz w:val="24"/>
          <w:szCs w:val="24"/>
        </w:rPr>
        <w:t xml:space="preserve"> </w:t>
      </w:r>
      <w:r w:rsidR="00E232A8" w:rsidRPr="00E232A8">
        <w:rPr>
          <w:b/>
          <w:sz w:val="24"/>
          <w:szCs w:val="24"/>
        </w:rPr>
        <w:t xml:space="preserve">r. </w:t>
      </w:r>
      <w:r w:rsidRPr="00E232A8">
        <w:rPr>
          <w:b/>
          <w:sz w:val="24"/>
          <w:szCs w:val="24"/>
        </w:rPr>
        <w:t>do dnia</w:t>
      </w:r>
      <w:r w:rsidR="004940A4" w:rsidRPr="00E232A8">
        <w:rPr>
          <w:b/>
          <w:sz w:val="24"/>
          <w:szCs w:val="24"/>
        </w:rPr>
        <w:t xml:space="preserve"> 31</w:t>
      </w:r>
      <w:r w:rsidR="00E232A8" w:rsidRPr="00E232A8">
        <w:rPr>
          <w:b/>
          <w:sz w:val="24"/>
          <w:szCs w:val="24"/>
        </w:rPr>
        <w:t>.12.202</w:t>
      </w:r>
      <w:r w:rsidR="002B5A3F">
        <w:rPr>
          <w:b/>
          <w:sz w:val="24"/>
          <w:szCs w:val="24"/>
        </w:rPr>
        <w:t>5</w:t>
      </w:r>
      <w:r w:rsidRPr="00E232A8">
        <w:rPr>
          <w:b/>
          <w:sz w:val="24"/>
          <w:szCs w:val="24"/>
        </w:rPr>
        <w:t xml:space="preserve"> r.</w:t>
      </w:r>
    </w:p>
    <w:p w:rsidR="006A6E92" w:rsidRDefault="007934B9" w:rsidP="0003669B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right="-2" w:hanging="426"/>
        <w:rPr>
          <w:sz w:val="24"/>
          <w:szCs w:val="24"/>
        </w:rPr>
      </w:pPr>
      <w:r>
        <w:rPr>
          <w:sz w:val="24"/>
          <w:szCs w:val="24"/>
        </w:rPr>
        <w:t>W okresie obowiązywania umowy</w:t>
      </w:r>
      <w:r w:rsidR="00A95BBA">
        <w:rPr>
          <w:sz w:val="24"/>
          <w:szCs w:val="24"/>
        </w:rPr>
        <w:t xml:space="preserve"> Wykonawca</w:t>
      </w:r>
      <w:r>
        <w:rPr>
          <w:sz w:val="24"/>
          <w:szCs w:val="24"/>
        </w:rPr>
        <w:t xml:space="preserve"> </w:t>
      </w:r>
      <w:r w:rsidR="005D7657">
        <w:rPr>
          <w:sz w:val="24"/>
          <w:szCs w:val="24"/>
        </w:rPr>
        <w:t>raz</w:t>
      </w:r>
      <w:r w:rsidR="00A95BBA">
        <w:rPr>
          <w:sz w:val="24"/>
          <w:szCs w:val="24"/>
        </w:rPr>
        <w:t xml:space="preserve"> w</w:t>
      </w:r>
      <w:r w:rsidR="005D7657">
        <w:rPr>
          <w:sz w:val="24"/>
          <w:szCs w:val="24"/>
        </w:rPr>
        <w:t xml:space="preserve"> miesiącu</w:t>
      </w:r>
      <w:r w:rsidR="0003669B">
        <w:rPr>
          <w:sz w:val="24"/>
          <w:szCs w:val="24"/>
        </w:rPr>
        <w:t xml:space="preserve"> kalendarzowym</w:t>
      </w:r>
      <w:r w:rsidR="005D7657">
        <w:rPr>
          <w:sz w:val="24"/>
          <w:szCs w:val="24"/>
        </w:rPr>
        <w:t xml:space="preserve"> </w:t>
      </w:r>
      <w:r w:rsidR="00A95BBA">
        <w:rPr>
          <w:sz w:val="24"/>
          <w:szCs w:val="24"/>
        </w:rPr>
        <w:t>przeprowadzi przegląd</w:t>
      </w:r>
      <w:r w:rsidR="005D7657">
        <w:rPr>
          <w:sz w:val="24"/>
          <w:szCs w:val="24"/>
        </w:rPr>
        <w:t xml:space="preserve"> </w:t>
      </w:r>
      <w:r w:rsidR="00A95BBA">
        <w:rPr>
          <w:sz w:val="24"/>
          <w:szCs w:val="24"/>
        </w:rPr>
        <w:t>konserwacyjny</w:t>
      </w:r>
      <w:r w:rsidR="004940A4">
        <w:rPr>
          <w:sz w:val="24"/>
          <w:szCs w:val="24"/>
        </w:rPr>
        <w:t xml:space="preserve"> </w:t>
      </w:r>
      <w:r w:rsidR="005D7657">
        <w:rPr>
          <w:sz w:val="24"/>
          <w:szCs w:val="24"/>
        </w:rPr>
        <w:t xml:space="preserve">wszystkich urządzeń wskazanych </w:t>
      </w:r>
      <w:r w:rsidR="004940A4">
        <w:rPr>
          <w:sz w:val="24"/>
          <w:szCs w:val="24"/>
        </w:rPr>
        <w:t xml:space="preserve">w ust. 1. </w:t>
      </w:r>
      <w:r w:rsidR="004940A4" w:rsidRPr="004940A4">
        <w:rPr>
          <w:sz w:val="24"/>
          <w:szCs w:val="24"/>
        </w:rPr>
        <w:t xml:space="preserve">Przeglądy będą odbywały się w dni robocze (pn. </w:t>
      </w:r>
      <w:r w:rsidR="00A95BBA" w:rsidRPr="00A95BBA">
        <w:rPr>
          <w:sz w:val="24"/>
          <w:szCs w:val="24"/>
        </w:rPr>
        <w:t>-</w:t>
      </w:r>
      <w:r w:rsidR="004940A4" w:rsidRPr="004940A4">
        <w:rPr>
          <w:sz w:val="24"/>
          <w:szCs w:val="24"/>
        </w:rPr>
        <w:t xml:space="preserve"> pt.)</w:t>
      </w:r>
      <w:r w:rsidR="0003669B">
        <w:rPr>
          <w:sz w:val="24"/>
          <w:szCs w:val="24"/>
        </w:rPr>
        <w:t xml:space="preserve"> w godzinach pracy </w:t>
      </w:r>
      <w:r w:rsidR="00A70EE4">
        <w:rPr>
          <w:sz w:val="24"/>
          <w:szCs w:val="24"/>
        </w:rPr>
        <w:t>Z</w:t>
      </w:r>
      <w:r w:rsidR="004940A4" w:rsidRPr="004940A4">
        <w:rPr>
          <w:sz w:val="24"/>
          <w:szCs w:val="24"/>
        </w:rPr>
        <w:t>amawiającego</w:t>
      </w:r>
      <w:r w:rsidR="0003669B">
        <w:rPr>
          <w:sz w:val="24"/>
          <w:szCs w:val="24"/>
        </w:rPr>
        <w:t xml:space="preserve"> </w:t>
      </w:r>
      <w:r w:rsidR="004940A4" w:rsidRPr="004940A4">
        <w:rPr>
          <w:sz w:val="24"/>
          <w:szCs w:val="24"/>
        </w:rPr>
        <w:t>(8.00</w:t>
      </w:r>
      <w:r w:rsidR="00B20C29">
        <w:rPr>
          <w:sz w:val="24"/>
          <w:szCs w:val="24"/>
        </w:rPr>
        <w:t xml:space="preserve"> </w:t>
      </w:r>
      <w:r w:rsidR="004940A4" w:rsidRPr="004940A4">
        <w:rPr>
          <w:sz w:val="24"/>
          <w:szCs w:val="24"/>
        </w:rPr>
        <w:t>-</w:t>
      </w:r>
      <w:r w:rsidR="00B20C29">
        <w:rPr>
          <w:sz w:val="24"/>
          <w:szCs w:val="24"/>
        </w:rPr>
        <w:t xml:space="preserve"> </w:t>
      </w:r>
      <w:r w:rsidR="004940A4" w:rsidRPr="004940A4">
        <w:rPr>
          <w:sz w:val="24"/>
          <w:szCs w:val="24"/>
        </w:rPr>
        <w:t>16.00</w:t>
      </w:r>
      <w:r w:rsidR="0091181C">
        <w:rPr>
          <w:sz w:val="24"/>
          <w:szCs w:val="24"/>
        </w:rPr>
        <w:t>)</w:t>
      </w:r>
      <w:r w:rsidR="004940A4" w:rsidRPr="004940A4">
        <w:rPr>
          <w:sz w:val="24"/>
          <w:szCs w:val="24"/>
        </w:rPr>
        <w:t>.</w:t>
      </w:r>
    </w:p>
    <w:p w:rsidR="00F019BB" w:rsidRPr="00F019BB" w:rsidRDefault="00F019BB" w:rsidP="00E232A8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right="-2"/>
        <w:rPr>
          <w:sz w:val="24"/>
          <w:szCs w:val="24"/>
        </w:rPr>
      </w:pPr>
      <w:r w:rsidRPr="004E13C6">
        <w:rPr>
          <w:sz w:val="24"/>
          <w:szCs w:val="24"/>
        </w:rPr>
        <w:t>Wykonawca raz w roku zapewnieni uczestnictwo pracowników w badaniach okresowych wykonywanych przez Urząd Dozoru Technicznego oraz wykona przed komisją pomiary skuteczności ochrony przeciwporażeniowej urządzeń wskazanych w ust. 1 wg normy</w:t>
      </w:r>
      <w:r w:rsidR="008E43C0">
        <w:rPr>
          <w:sz w:val="24"/>
          <w:szCs w:val="24"/>
        </w:rPr>
        <w:br/>
      </w:r>
      <w:r w:rsidR="00E232A8" w:rsidRPr="00E232A8">
        <w:rPr>
          <w:sz w:val="24"/>
          <w:szCs w:val="24"/>
        </w:rPr>
        <w:t>PN-HD 60364-6:2016-07</w:t>
      </w:r>
      <w:r w:rsidRPr="004E13C6">
        <w:rPr>
          <w:sz w:val="24"/>
          <w:szCs w:val="24"/>
        </w:rPr>
        <w:t>.</w:t>
      </w:r>
    </w:p>
    <w:p w:rsidR="00B0284E" w:rsidRPr="00922E0E" w:rsidRDefault="004B0EDC" w:rsidP="00E232A8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right="-2"/>
        <w:rPr>
          <w:sz w:val="24"/>
          <w:szCs w:val="24"/>
        </w:rPr>
      </w:pPr>
      <w:r>
        <w:rPr>
          <w:sz w:val="24"/>
          <w:szCs w:val="24"/>
        </w:rPr>
        <w:t>D</w:t>
      </w:r>
      <w:r w:rsidR="00B31557" w:rsidRPr="00922E0E">
        <w:rPr>
          <w:sz w:val="24"/>
          <w:szCs w:val="24"/>
        </w:rPr>
        <w:t xml:space="preserve">ostosowując się do normy </w:t>
      </w:r>
      <w:r w:rsidR="00E232A8" w:rsidRPr="00E232A8">
        <w:rPr>
          <w:sz w:val="24"/>
          <w:szCs w:val="24"/>
        </w:rPr>
        <w:t>PN-EN 13015+A1:2008</w:t>
      </w:r>
      <w:r w:rsidR="00B31557" w:rsidRPr="00922E0E">
        <w:rPr>
          <w:sz w:val="24"/>
          <w:szCs w:val="24"/>
        </w:rPr>
        <w:t xml:space="preserve"> </w:t>
      </w:r>
      <w:r w:rsidR="0003669B" w:rsidRPr="00922E0E">
        <w:rPr>
          <w:sz w:val="24"/>
          <w:szCs w:val="24"/>
        </w:rPr>
        <w:t xml:space="preserve"> </w:t>
      </w:r>
      <w:r w:rsidR="00B31557" w:rsidRPr="00922E0E">
        <w:rPr>
          <w:sz w:val="24"/>
          <w:szCs w:val="24"/>
        </w:rPr>
        <w:t>oraz do Rozporządzenia Ministra Przedsiębiorczości</w:t>
      </w:r>
      <w:r w:rsidR="00E232A8">
        <w:rPr>
          <w:sz w:val="24"/>
          <w:szCs w:val="24"/>
        </w:rPr>
        <w:t xml:space="preserve"> </w:t>
      </w:r>
      <w:r w:rsidR="00B31557" w:rsidRPr="00922E0E">
        <w:rPr>
          <w:sz w:val="24"/>
          <w:szCs w:val="24"/>
        </w:rPr>
        <w:t>i Technologii z dnia 30.10.2018 r.</w:t>
      </w:r>
      <w:r w:rsidR="00F019BB">
        <w:rPr>
          <w:sz w:val="24"/>
          <w:szCs w:val="24"/>
        </w:rPr>
        <w:t xml:space="preserve"> </w:t>
      </w:r>
      <w:r w:rsidR="00B31557" w:rsidRPr="00922E0E">
        <w:rPr>
          <w:sz w:val="24"/>
          <w:szCs w:val="24"/>
        </w:rPr>
        <w:t>w sprawie warunków technicznych dozoru technicznego</w:t>
      </w:r>
      <w:r w:rsidR="00E232A8">
        <w:rPr>
          <w:sz w:val="24"/>
          <w:szCs w:val="24"/>
        </w:rPr>
        <w:t xml:space="preserve"> </w:t>
      </w:r>
      <w:r w:rsidR="00B31557" w:rsidRPr="00922E0E">
        <w:rPr>
          <w:sz w:val="24"/>
          <w:szCs w:val="24"/>
        </w:rPr>
        <w:t>w zakresie eksploatacji, napraw</w:t>
      </w:r>
      <w:r w:rsidR="00F019BB">
        <w:rPr>
          <w:sz w:val="24"/>
          <w:szCs w:val="24"/>
        </w:rPr>
        <w:t xml:space="preserve"> </w:t>
      </w:r>
      <w:r w:rsidR="00B31557" w:rsidRPr="00922E0E">
        <w:rPr>
          <w:sz w:val="24"/>
          <w:szCs w:val="24"/>
        </w:rPr>
        <w:t>i modernizacji urządzeń transportu bliskiego</w:t>
      </w:r>
      <w:r w:rsidR="00C56540">
        <w:rPr>
          <w:sz w:val="24"/>
          <w:szCs w:val="24"/>
        </w:rPr>
        <w:br/>
      </w:r>
      <w:r w:rsidR="000600FE">
        <w:rPr>
          <w:sz w:val="24"/>
          <w:szCs w:val="24"/>
        </w:rPr>
        <w:t>(</w:t>
      </w:r>
      <w:r w:rsidR="000600FE" w:rsidRPr="000600FE">
        <w:rPr>
          <w:sz w:val="24"/>
          <w:szCs w:val="24"/>
        </w:rPr>
        <w:t>Dz.U. 2018 poz. 2176</w:t>
      </w:r>
      <w:r w:rsidR="000600FE">
        <w:rPr>
          <w:sz w:val="24"/>
          <w:szCs w:val="24"/>
        </w:rPr>
        <w:t>)</w:t>
      </w:r>
      <w:r w:rsidR="00B31557" w:rsidRPr="00922E0E">
        <w:rPr>
          <w:sz w:val="24"/>
          <w:szCs w:val="24"/>
        </w:rPr>
        <w:t xml:space="preserve">, </w:t>
      </w:r>
      <w:r w:rsidR="005B7D55" w:rsidRPr="00922E0E">
        <w:rPr>
          <w:sz w:val="24"/>
          <w:szCs w:val="24"/>
        </w:rPr>
        <w:t>W</w:t>
      </w:r>
      <w:r w:rsidR="0003669B" w:rsidRPr="00922E0E">
        <w:rPr>
          <w:sz w:val="24"/>
          <w:szCs w:val="24"/>
        </w:rPr>
        <w:t xml:space="preserve">ykonawca </w:t>
      </w:r>
      <w:r w:rsidR="00B31557" w:rsidRPr="00922E0E">
        <w:rPr>
          <w:sz w:val="24"/>
          <w:szCs w:val="24"/>
        </w:rPr>
        <w:t xml:space="preserve">przeprowadzi </w:t>
      </w:r>
      <w:r w:rsidR="0003669B" w:rsidRPr="00922E0E">
        <w:rPr>
          <w:sz w:val="24"/>
          <w:szCs w:val="24"/>
        </w:rPr>
        <w:t xml:space="preserve"> </w:t>
      </w:r>
      <w:r w:rsidR="00B20C29">
        <w:rPr>
          <w:sz w:val="24"/>
          <w:szCs w:val="24"/>
        </w:rPr>
        <w:t xml:space="preserve">w ramach przeglądów konserwacyjnych </w:t>
      </w:r>
      <w:r w:rsidR="0003669B" w:rsidRPr="00922E0E">
        <w:rPr>
          <w:sz w:val="24"/>
          <w:szCs w:val="24"/>
        </w:rPr>
        <w:t>następujące</w:t>
      </w:r>
      <w:r w:rsidR="006319E8">
        <w:rPr>
          <w:sz w:val="24"/>
          <w:szCs w:val="24"/>
        </w:rPr>
        <w:t xml:space="preserve"> </w:t>
      </w:r>
      <w:r w:rsidR="005B7D55" w:rsidRPr="00922E0E">
        <w:rPr>
          <w:sz w:val="24"/>
          <w:szCs w:val="24"/>
        </w:rPr>
        <w:t>czynności</w:t>
      </w:r>
      <w:r w:rsidR="008405BD" w:rsidRPr="00922E0E">
        <w:rPr>
          <w:sz w:val="24"/>
          <w:szCs w:val="24"/>
        </w:rPr>
        <w:t>:</w:t>
      </w:r>
    </w:p>
    <w:p w:rsidR="005B7D55" w:rsidRDefault="005B7D55" w:rsidP="00FC14B7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sz w:val="24"/>
          <w:szCs w:val="24"/>
        </w:rPr>
      </w:pPr>
      <w:r>
        <w:rPr>
          <w:sz w:val="24"/>
          <w:szCs w:val="24"/>
        </w:rPr>
        <w:lastRenderedPageBreak/>
        <w:t>funkcjonalne przeglądy i regulacja wyciągarek, zamocowań, przekładni, luzowników, kół linowych, lin, prowadnic drzwi kabinowych</w:t>
      </w:r>
      <w:r w:rsidR="000600FE">
        <w:rPr>
          <w:sz w:val="24"/>
          <w:szCs w:val="24"/>
        </w:rPr>
        <w:t xml:space="preserve"> i</w:t>
      </w:r>
      <w:r>
        <w:rPr>
          <w:sz w:val="24"/>
          <w:szCs w:val="24"/>
        </w:rPr>
        <w:t xml:space="preserve"> szybowych, prowadnic kabinowych</w:t>
      </w:r>
      <w:r>
        <w:rPr>
          <w:sz w:val="24"/>
          <w:szCs w:val="24"/>
        </w:rPr>
        <w:br/>
        <w:t>i przeciwwag;</w:t>
      </w:r>
    </w:p>
    <w:p w:rsidR="005B7D55" w:rsidRDefault="005B7D55" w:rsidP="00FC14B7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sz w:val="24"/>
          <w:szCs w:val="24"/>
        </w:rPr>
      </w:pPr>
      <w:r>
        <w:rPr>
          <w:sz w:val="24"/>
          <w:szCs w:val="24"/>
        </w:rPr>
        <w:t>smarowanie wymienionych</w:t>
      </w:r>
      <w:r w:rsidR="008904F8">
        <w:rPr>
          <w:sz w:val="24"/>
          <w:szCs w:val="24"/>
        </w:rPr>
        <w:t xml:space="preserve"> wyżej</w:t>
      </w:r>
      <w:r>
        <w:rPr>
          <w:sz w:val="24"/>
          <w:szCs w:val="24"/>
        </w:rPr>
        <w:t xml:space="preserve"> podzespołów w stopniu zapewniającym optymalne funkcjonowanie urządzeń;</w:t>
      </w:r>
    </w:p>
    <w:p w:rsidR="008904F8" w:rsidRDefault="005B7D55" w:rsidP="008904F8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sz w:val="24"/>
          <w:szCs w:val="24"/>
        </w:rPr>
      </w:pPr>
      <w:r>
        <w:rPr>
          <w:sz w:val="24"/>
          <w:szCs w:val="24"/>
        </w:rPr>
        <w:t>sprawdzenie i regulacja parametrów jezdnych, w szczególności precyzji zatrzymywania się urządzenia na przystankach;</w:t>
      </w:r>
    </w:p>
    <w:p w:rsidR="008904F8" w:rsidRDefault="008904F8" w:rsidP="008904F8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sz w:val="24"/>
          <w:szCs w:val="24"/>
        </w:rPr>
      </w:pPr>
      <w:r w:rsidRPr="008904F8">
        <w:rPr>
          <w:sz w:val="24"/>
          <w:szCs w:val="24"/>
        </w:rPr>
        <w:t>kontrola wzrokowa i funkcji przekaźników, panelu sterowania w kabinie, kaset dyspozycji, monitoringu i innego wyposażenia z zakresu bezpieczeństwa, a także wyświetlaczy i sprzętu oświetleniowego;</w:t>
      </w:r>
    </w:p>
    <w:p w:rsidR="008904F8" w:rsidRDefault="008904F8" w:rsidP="008904F8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sz w:val="24"/>
          <w:szCs w:val="24"/>
        </w:rPr>
      </w:pPr>
      <w:r w:rsidRPr="008904F8">
        <w:rPr>
          <w:sz w:val="24"/>
          <w:szCs w:val="24"/>
        </w:rPr>
        <w:t>sprawdzanie urządzeń pod kątem jakości pracy;</w:t>
      </w:r>
    </w:p>
    <w:p w:rsidR="008904F8" w:rsidRDefault="008904F8" w:rsidP="008904F8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sz w:val="24"/>
          <w:szCs w:val="24"/>
        </w:rPr>
      </w:pPr>
      <w:r w:rsidRPr="008904F8">
        <w:rPr>
          <w:sz w:val="24"/>
          <w:szCs w:val="24"/>
        </w:rPr>
        <w:t>kontrola stanu oleju napędu;</w:t>
      </w:r>
    </w:p>
    <w:p w:rsidR="008904F8" w:rsidRDefault="008904F8" w:rsidP="008904F8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sz w:val="24"/>
          <w:szCs w:val="24"/>
        </w:rPr>
      </w:pPr>
      <w:r w:rsidRPr="008904F8">
        <w:rPr>
          <w:sz w:val="24"/>
          <w:szCs w:val="24"/>
        </w:rPr>
        <w:t>oczyszczanie podzespołów z zabrudzeń, powstałych w wyniku normalnej eksploatacji, w zakresie umożliwiającym ich funkcjonowanie;</w:t>
      </w:r>
    </w:p>
    <w:p w:rsidR="008904F8" w:rsidRDefault="008904F8" w:rsidP="008904F8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sz w:val="24"/>
          <w:szCs w:val="24"/>
        </w:rPr>
      </w:pPr>
      <w:r w:rsidRPr="008904F8">
        <w:rPr>
          <w:sz w:val="24"/>
          <w:szCs w:val="24"/>
        </w:rPr>
        <w:t>czyszczenie maszynowni, dachu kabiny i podszybia z zabrudzeń, powstałych w wyniku normalnej eksploatacji, minimum dwa razy w ciągu roku;</w:t>
      </w:r>
    </w:p>
    <w:p w:rsidR="008904F8" w:rsidRDefault="008904F8" w:rsidP="008904F8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sz w:val="24"/>
          <w:szCs w:val="24"/>
        </w:rPr>
      </w:pPr>
      <w:r w:rsidRPr="008904F8">
        <w:rPr>
          <w:sz w:val="24"/>
          <w:szCs w:val="24"/>
        </w:rPr>
        <w:t>utylizacja zużytych elementów, zgodnie z wytycznymi norm z zakresu ochrony</w:t>
      </w:r>
      <w:r>
        <w:rPr>
          <w:sz w:val="24"/>
          <w:szCs w:val="24"/>
        </w:rPr>
        <w:t xml:space="preserve"> </w:t>
      </w:r>
      <w:r w:rsidRPr="008904F8">
        <w:rPr>
          <w:sz w:val="24"/>
          <w:szCs w:val="24"/>
        </w:rPr>
        <w:t>środowiska;</w:t>
      </w:r>
    </w:p>
    <w:p w:rsidR="00984F3B" w:rsidRPr="00984F3B" w:rsidRDefault="008904F8" w:rsidP="00984F3B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sz w:val="24"/>
          <w:szCs w:val="24"/>
        </w:rPr>
      </w:pPr>
      <w:r w:rsidRPr="008904F8">
        <w:rPr>
          <w:sz w:val="24"/>
          <w:szCs w:val="24"/>
        </w:rPr>
        <w:t>diagnostyka w przypadku wystąpienia zakłóceń w pracy urządzeń</w:t>
      </w:r>
      <w:r w:rsidR="006319E8">
        <w:rPr>
          <w:sz w:val="24"/>
          <w:szCs w:val="24"/>
        </w:rPr>
        <w:t>.</w:t>
      </w:r>
    </w:p>
    <w:p w:rsidR="00984F3B" w:rsidRPr="00984F3B" w:rsidRDefault="00984F3B" w:rsidP="00984F3B">
      <w:pPr>
        <w:pStyle w:val="Akapitzlist"/>
        <w:numPr>
          <w:ilvl w:val="0"/>
          <w:numId w:val="5"/>
        </w:numPr>
        <w:spacing w:line="360" w:lineRule="auto"/>
        <w:ind w:left="426" w:right="-144" w:hanging="426"/>
        <w:rPr>
          <w:sz w:val="24"/>
          <w:szCs w:val="24"/>
        </w:rPr>
      </w:pPr>
      <w:r>
        <w:rPr>
          <w:sz w:val="24"/>
          <w:szCs w:val="24"/>
        </w:rPr>
        <w:t xml:space="preserve">W ramach umowy </w:t>
      </w:r>
      <w:r w:rsidRPr="000519A8">
        <w:rPr>
          <w:sz w:val="24"/>
          <w:szCs w:val="24"/>
        </w:rPr>
        <w:t xml:space="preserve">Wykonawca zobowiązany </w:t>
      </w:r>
      <w:r>
        <w:rPr>
          <w:sz w:val="24"/>
          <w:szCs w:val="24"/>
        </w:rPr>
        <w:t>będzie</w:t>
      </w:r>
      <w:r w:rsidRPr="000519A8">
        <w:rPr>
          <w:sz w:val="24"/>
          <w:szCs w:val="24"/>
        </w:rPr>
        <w:t xml:space="preserve"> do </w:t>
      </w:r>
      <w:r>
        <w:rPr>
          <w:sz w:val="24"/>
          <w:szCs w:val="24"/>
        </w:rPr>
        <w:t>przyjmowania</w:t>
      </w:r>
      <w:r w:rsidRPr="000519A8">
        <w:rPr>
          <w:sz w:val="24"/>
          <w:szCs w:val="24"/>
        </w:rPr>
        <w:t xml:space="preserve"> zgłoszeń alarmowych bezpośrednio z kabiny dźwigu</w:t>
      </w:r>
      <w:r>
        <w:rPr>
          <w:sz w:val="24"/>
          <w:szCs w:val="24"/>
        </w:rPr>
        <w:t xml:space="preserve"> i </w:t>
      </w:r>
      <w:r w:rsidRPr="000519A8">
        <w:rPr>
          <w:sz w:val="24"/>
          <w:szCs w:val="24"/>
        </w:rPr>
        <w:t>uwalniania uwięzionych pasażerów przez całą dobę, siedem dni w tygodniu</w:t>
      </w:r>
      <w:r>
        <w:rPr>
          <w:sz w:val="24"/>
          <w:szCs w:val="24"/>
        </w:rPr>
        <w:t>, bez dodatkowych opłat</w:t>
      </w:r>
      <w:r w:rsidRPr="000519A8">
        <w:rPr>
          <w:sz w:val="24"/>
          <w:szCs w:val="24"/>
        </w:rPr>
        <w:t>.</w:t>
      </w:r>
      <w:r>
        <w:rPr>
          <w:sz w:val="24"/>
          <w:szCs w:val="24"/>
        </w:rPr>
        <w:t xml:space="preserve"> W przypadku uwięzienia osób c</w:t>
      </w:r>
      <w:r w:rsidRPr="0038408F">
        <w:rPr>
          <w:sz w:val="24"/>
          <w:szCs w:val="24"/>
        </w:rPr>
        <w:t xml:space="preserve">zas reakcji na zgłoszenie Zamawiającego </w:t>
      </w:r>
      <w:r>
        <w:rPr>
          <w:sz w:val="24"/>
          <w:szCs w:val="24"/>
        </w:rPr>
        <w:t xml:space="preserve">i interwencji </w:t>
      </w:r>
      <w:r w:rsidRPr="0038408F">
        <w:rPr>
          <w:sz w:val="24"/>
          <w:szCs w:val="24"/>
        </w:rPr>
        <w:t xml:space="preserve">nie może być dłuższy niż </w:t>
      </w:r>
      <w:r>
        <w:rPr>
          <w:sz w:val="24"/>
          <w:szCs w:val="24"/>
        </w:rPr>
        <w:t>30 minut. Fakt ten należy uwzględnić przy wycenie usług w formularzu oferty.</w:t>
      </w:r>
      <w:r w:rsidRPr="000519A8">
        <w:rPr>
          <w:sz w:val="24"/>
          <w:szCs w:val="24"/>
        </w:rPr>
        <w:t xml:space="preserve"> </w:t>
      </w:r>
      <w:r>
        <w:rPr>
          <w:sz w:val="24"/>
          <w:szCs w:val="24"/>
        </w:rPr>
        <w:t>Linię telefoniczną udostępnia Zamawiający.</w:t>
      </w:r>
    </w:p>
    <w:p w:rsidR="009F1F74" w:rsidRDefault="009F1F74" w:rsidP="00467A95">
      <w:pPr>
        <w:pStyle w:val="Akapitzlist"/>
        <w:numPr>
          <w:ilvl w:val="0"/>
          <w:numId w:val="5"/>
        </w:numPr>
        <w:spacing w:line="360" w:lineRule="auto"/>
        <w:ind w:left="426" w:right="-144" w:hanging="426"/>
        <w:rPr>
          <w:sz w:val="24"/>
          <w:szCs w:val="24"/>
        </w:rPr>
      </w:pPr>
      <w:r>
        <w:rPr>
          <w:sz w:val="24"/>
          <w:szCs w:val="24"/>
        </w:rPr>
        <w:t>Wykonawca oświadcza, że jego pracownicy skierowani do wykonania przeglądów konserwacyjnych posiadają aktualne zaświadczenia kwalifikacyjne do konserwacji urządzeń transportu bliskiego wydane przez Urząd Dozoru Technicznego.</w:t>
      </w:r>
      <w:r w:rsidR="00410343">
        <w:rPr>
          <w:sz w:val="24"/>
          <w:szCs w:val="24"/>
        </w:rPr>
        <w:t xml:space="preserve"> Na życzenie Zamawiającego Wykonawca dostarczy kopie zaświadczeń.</w:t>
      </w:r>
    </w:p>
    <w:p w:rsidR="0026625B" w:rsidRPr="00467A95" w:rsidRDefault="00290675" w:rsidP="00467A95">
      <w:pPr>
        <w:pStyle w:val="Akapitzlist"/>
        <w:numPr>
          <w:ilvl w:val="0"/>
          <w:numId w:val="5"/>
        </w:numPr>
        <w:spacing w:line="360" w:lineRule="auto"/>
        <w:ind w:left="426" w:right="-144" w:hanging="426"/>
        <w:rPr>
          <w:sz w:val="24"/>
          <w:szCs w:val="24"/>
        </w:rPr>
      </w:pPr>
      <w:r>
        <w:rPr>
          <w:sz w:val="24"/>
          <w:szCs w:val="24"/>
        </w:rPr>
        <w:t>Pracownik Wykonawcy</w:t>
      </w:r>
      <w:r w:rsidR="005966D9" w:rsidRPr="005966D9">
        <w:rPr>
          <w:sz w:val="24"/>
          <w:szCs w:val="24"/>
        </w:rPr>
        <w:t xml:space="preserve"> wykonując</w:t>
      </w:r>
      <w:r>
        <w:rPr>
          <w:sz w:val="24"/>
          <w:szCs w:val="24"/>
        </w:rPr>
        <w:t>y</w:t>
      </w:r>
      <w:r w:rsidR="005966D9" w:rsidRPr="005966D9">
        <w:rPr>
          <w:sz w:val="24"/>
          <w:szCs w:val="24"/>
        </w:rPr>
        <w:t xml:space="preserve"> czynności wskazane w </w:t>
      </w:r>
      <w:r w:rsidR="00870102">
        <w:rPr>
          <w:sz w:val="24"/>
          <w:szCs w:val="24"/>
        </w:rPr>
        <w:t>ust</w:t>
      </w:r>
      <w:r w:rsidR="005966D9" w:rsidRPr="005966D9">
        <w:rPr>
          <w:sz w:val="24"/>
          <w:szCs w:val="24"/>
        </w:rPr>
        <w:t xml:space="preserve">. </w:t>
      </w:r>
      <w:r w:rsidR="00984F3B">
        <w:rPr>
          <w:sz w:val="24"/>
          <w:szCs w:val="24"/>
        </w:rPr>
        <w:t>5</w:t>
      </w:r>
      <w:r w:rsidR="005966D9" w:rsidRPr="005966D9">
        <w:rPr>
          <w:sz w:val="24"/>
          <w:szCs w:val="24"/>
        </w:rPr>
        <w:t xml:space="preserve"> sporządzi protokół</w:t>
      </w:r>
      <w:r w:rsidR="00467A95">
        <w:rPr>
          <w:sz w:val="24"/>
          <w:szCs w:val="24"/>
        </w:rPr>
        <w:t xml:space="preserve"> </w:t>
      </w:r>
      <w:r w:rsidR="005966D9" w:rsidRPr="00467A95">
        <w:rPr>
          <w:sz w:val="24"/>
          <w:szCs w:val="24"/>
        </w:rPr>
        <w:t>z każdego przeglądu, który zostanie zatwierdzony przez Zamawiającego</w:t>
      </w:r>
      <w:r w:rsidR="00870102" w:rsidRPr="00467A95">
        <w:rPr>
          <w:sz w:val="24"/>
          <w:szCs w:val="24"/>
        </w:rPr>
        <w:t xml:space="preserve"> </w:t>
      </w:r>
      <w:r w:rsidR="005966D9" w:rsidRPr="00467A95">
        <w:rPr>
          <w:sz w:val="24"/>
          <w:szCs w:val="24"/>
        </w:rPr>
        <w:t>i przekazany przed wystawieniem faktury.</w:t>
      </w:r>
    </w:p>
    <w:p w:rsidR="00BC5094" w:rsidRDefault="008E351E" w:rsidP="00BC5094">
      <w:pPr>
        <w:pStyle w:val="Akapitzlist"/>
        <w:numPr>
          <w:ilvl w:val="0"/>
          <w:numId w:val="5"/>
        </w:numPr>
        <w:spacing w:line="360" w:lineRule="auto"/>
        <w:ind w:left="426" w:right="-144" w:hanging="426"/>
        <w:rPr>
          <w:sz w:val="24"/>
          <w:szCs w:val="24"/>
        </w:rPr>
      </w:pPr>
      <w:r w:rsidRPr="00237AD3">
        <w:rPr>
          <w:sz w:val="24"/>
          <w:szCs w:val="24"/>
        </w:rPr>
        <w:t xml:space="preserve">Jeśli w ramach przeglądu zostaną stwierdzone nieprawidłowości w </w:t>
      </w:r>
      <w:r w:rsidR="00F42EF9" w:rsidRPr="00237AD3">
        <w:rPr>
          <w:sz w:val="24"/>
          <w:szCs w:val="24"/>
        </w:rPr>
        <w:t>działaniu urządze</w:t>
      </w:r>
      <w:r w:rsidR="00870102" w:rsidRPr="00237AD3">
        <w:rPr>
          <w:sz w:val="24"/>
          <w:szCs w:val="24"/>
        </w:rPr>
        <w:t>ń</w:t>
      </w:r>
      <w:r w:rsidRPr="00237AD3">
        <w:rPr>
          <w:sz w:val="24"/>
          <w:szCs w:val="24"/>
        </w:rPr>
        <w:t xml:space="preserve">, Wykonawca powiadomi o nich Zamawiającego i określi </w:t>
      </w:r>
      <w:r w:rsidR="00281C86" w:rsidRPr="00237AD3">
        <w:rPr>
          <w:sz w:val="24"/>
          <w:szCs w:val="24"/>
        </w:rPr>
        <w:t>dalszy tok postępowania wraz</w:t>
      </w:r>
      <w:r w:rsidR="00281C86" w:rsidRPr="00237AD3">
        <w:rPr>
          <w:sz w:val="24"/>
          <w:szCs w:val="24"/>
        </w:rPr>
        <w:br/>
        <w:t xml:space="preserve">z kosztorysem </w:t>
      </w:r>
      <w:r w:rsidR="00845724" w:rsidRPr="00237AD3">
        <w:rPr>
          <w:sz w:val="24"/>
          <w:szCs w:val="24"/>
        </w:rPr>
        <w:t>usunięcia awarii i przywróce</w:t>
      </w:r>
      <w:r w:rsidR="00F42EF9" w:rsidRPr="00237AD3">
        <w:rPr>
          <w:sz w:val="24"/>
          <w:szCs w:val="24"/>
        </w:rPr>
        <w:t>nia prawidłowego funkcjonowania</w:t>
      </w:r>
      <w:r w:rsidRPr="00237AD3">
        <w:rPr>
          <w:sz w:val="24"/>
          <w:szCs w:val="24"/>
        </w:rPr>
        <w:t>.</w:t>
      </w:r>
      <w:r w:rsidR="00491958" w:rsidRPr="00237AD3">
        <w:rPr>
          <w:sz w:val="24"/>
          <w:szCs w:val="24"/>
        </w:rPr>
        <w:t xml:space="preserve"> Koszty robocizny, </w:t>
      </w:r>
      <w:r w:rsidR="00491958" w:rsidRPr="00237AD3">
        <w:rPr>
          <w:sz w:val="24"/>
          <w:szCs w:val="24"/>
        </w:rPr>
        <w:lastRenderedPageBreak/>
        <w:t>w tym diagnostyki, zostaną naliczone zgodnie ze wskazaną w formularzu cenowym stawką za roboczogodzinę prac serwisowych w terminie innym niż termin przeglądu konserwacyjnego.</w:t>
      </w:r>
    </w:p>
    <w:p w:rsidR="008E351E" w:rsidRPr="00BC5094" w:rsidRDefault="008E351E" w:rsidP="00BC5094">
      <w:pPr>
        <w:pStyle w:val="Akapitzlist"/>
        <w:numPr>
          <w:ilvl w:val="0"/>
          <w:numId w:val="5"/>
        </w:numPr>
        <w:spacing w:line="360" w:lineRule="auto"/>
        <w:ind w:left="426" w:right="-144" w:hanging="426"/>
        <w:rPr>
          <w:sz w:val="24"/>
          <w:szCs w:val="24"/>
        </w:rPr>
      </w:pPr>
      <w:r w:rsidRPr="00BC5094">
        <w:rPr>
          <w:sz w:val="24"/>
          <w:szCs w:val="24"/>
        </w:rPr>
        <w:t xml:space="preserve">W przypadku wystąpienia nieprzewidzianych usterek lub awarii w terminie innym niż termin przeglądu konserwacyjnego, Wykonawca po uzyskaniu zgłoszenia od Zamawiającego zobowiązany </w:t>
      </w:r>
      <w:r w:rsidR="005A1651" w:rsidRPr="00BC5094">
        <w:rPr>
          <w:sz w:val="24"/>
          <w:szCs w:val="24"/>
        </w:rPr>
        <w:t>będzie</w:t>
      </w:r>
      <w:r w:rsidRPr="00BC5094">
        <w:rPr>
          <w:sz w:val="24"/>
          <w:szCs w:val="24"/>
        </w:rPr>
        <w:t xml:space="preserve"> do ustalenia przyczyn ich wystąpienia (diagnostyki)</w:t>
      </w:r>
      <w:r w:rsidR="009148A7" w:rsidRPr="00BC5094">
        <w:rPr>
          <w:sz w:val="24"/>
          <w:szCs w:val="24"/>
        </w:rPr>
        <w:t xml:space="preserve"> </w:t>
      </w:r>
      <w:r w:rsidRPr="00BC5094">
        <w:rPr>
          <w:sz w:val="24"/>
          <w:szCs w:val="24"/>
        </w:rPr>
        <w:t xml:space="preserve">oraz określenia </w:t>
      </w:r>
      <w:r w:rsidR="00281C86" w:rsidRPr="00BC5094">
        <w:rPr>
          <w:sz w:val="24"/>
          <w:szCs w:val="24"/>
        </w:rPr>
        <w:t>kosztorysu</w:t>
      </w:r>
      <w:r w:rsidRPr="00BC5094">
        <w:rPr>
          <w:sz w:val="24"/>
          <w:szCs w:val="24"/>
        </w:rPr>
        <w:t xml:space="preserve"> i</w:t>
      </w:r>
      <w:r w:rsidR="00E359A1" w:rsidRPr="00BC5094">
        <w:rPr>
          <w:sz w:val="24"/>
          <w:szCs w:val="24"/>
        </w:rPr>
        <w:t>ch</w:t>
      </w:r>
      <w:r w:rsidRPr="00BC5094">
        <w:rPr>
          <w:sz w:val="24"/>
          <w:szCs w:val="24"/>
        </w:rPr>
        <w:t xml:space="preserve"> usunięcia.</w:t>
      </w:r>
      <w:r w:rsidR="00E359A1" w:rsidRPr="00BC5094">
        <w:rPr>
          <w:sz w:val="24"/>
          <w:szCs w:val="24"/>
        </w:rPr>
        <w:t xml:space="preserve"> Czas reakcji na zgłoszenie Zamawiającego nie może być dłuższy niż </w:t>
      </w:r>
      <w:r w:rsidR="00CD10DF" w:rsidRPr="00BC5094">
        <w:rPr>
          <w:sz w:val="24"/>
          <w:szCs w:val="24"/>
        </w:rPr>
        <w:t>24</w:t>
      </w:r>
      <w:r w:rsidR="00281C86" w:rsidRPr="00BC5094">
        <w:rPr>
          <w:sz w:val="24"/>
          <w:szCs w:val="24"/>
        </w:rPr>
        <w:t xml:space="preserve"> godzin</w:t>
      </w:r>
      <w:r w:rsidR="00CD10DF" w:rsidRPr="00BC5094">
        <w:rPr>
          <w:sz w:val="24"/>
          <w:szCs w:val="24"/>
        </w:rPr>
        <w:t>y</w:t>
      </w:r>
      <w:r w:rsidR="00985502" w:rsidRPr="00BC5094">
        <w:rPr>
          <w:sz w:val="24"/>
          <w:szCs w:val="24"/>
        </w:rPr>
        <w:t>.</w:t>
      </w:r>
      <w:r w:rsidR="00CD10DF" w:rsidRPr="00BC5094">
        <w:rPr>
          <w:sz w:val="24"/>
          <w:szCs w:val="24"/>
        </w:rPr>
        <w:t xml:space="preserve"> </w:t>
      </w:r>
      <w:r w:rsidR="00491958" w:rsidRPr="00BC5094">
        <w:rPr>
          <w:sz w:val="24"/>
          <w:szCs w:val="24"/>
        </w:rPr>
        <w:t>Koszty robocizny, w tym diagnostyki, zostaną naliczone zgodnie ze wskazaną</w:t>
      </w:r>
      <w:r w:rsidR="00CD10DF" w:rsidRPr="00BC5094">
        <w:rPr>
          <w:sz w:val="24"/>
          <w:szCs w:val="24"/>
        </w:rPr>
        <w:t xml:space="preserve"> </w:t>
      </w:r>
      <w:r w:rsidR="00491958" w:rsidRPr="00BC5094">
        <w:rPr>
          <w:sz w:val="24"/>
          <w:szCs w:val="24"/>
        </w:rPr>
        <w:t>w formularzu cenowym stawką za roboczogodzinę prac serwisowych w terminie innym niż termin przeglądu konserwacyjnego.</w:t>
      </w:r>
    </w:p>
    <w:p w:rsidR="008E351E" w:rsidRPr="00491958" w:rsidRDefault="009D4A63" w:rsidP="00491958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sz w:val="24"/>
          <w:szCs w:val="24"/>
        </w:rPr>
      </w:pPr>
      <w:r w:rsidRPr="0038408F">
        <w:rPr>
          <w:sz w:val="24"/>
          <w:szCs w:val="24"/>
        </w:rPr>
        <w:t>Wykonawca przystąpi do naprawy stwierdzonych usterek lub awarii po uzyskaniu zgody od Zamawiającego na ich wykonanie</w:t>
      </w:r>
      <w:r w:rsidR="00281C86">
        <w:rPr>
          <w:sz w:val="24"/>
          <w:szCs w:val="24"/>
        </w:rPr>
        <w:t xml:space="preserve"> i zatwierdzeniu przez zamawiającego kosztorysu</w:t>
      </w:r>
      <w:r w:rsidR="004A2F1E">
        <w:rPr>
          <w:sz w:val="24"/>
          <w:szCs w:val="24"/>
        </w:rPr>
        <w:t xml:space="preserve"> </w:t>
      </w:r>
      <w:r w:rsidR="00845724">
        <w:rPr>
          <w:sz w:val="24"/>
          <w:szCs w:val="24"/>
        </w:rPr>
        <w:t>planowanych prac</w:t>
      </w:r>
      <w:r w:rsidRPr="0038408F">
        <w:rPr>
          <w:sz w:val="24"/>
          <w:szCs w:val="24"/>
        </w:rPr>
        <w:t>.</w:t>
      </w:r>
      <w:r w:rsidR="00491958">
        <w:rPr>
          <w:sz w:val="24"/>
          <w:szCs w:val="24"/>
        </w:rPr>
        <w:t xml:space="preserve"> Zamawiający nie zobowiązuje się do zlecania Wykonawcy wszystkich napraw,</w:t>
      </w:r>
      <w:r w:rsidR="00491958">
        <w:rPr>
          <w:sz w:val="24"/>
          <w:szCs w:val="24"/>
        </w:rPr>
        <w:br/>
        <w:t>w szczególności gdy przedstawiona przez Wykonawcę wycena części niezbędnych do naprawy będzie przekraczała ich wartość rynkową.</w:t>
      </w:r>
    </w:p>
    <w:p w:rsidR="00491958" w:rsidRDefault="00491958" w:rsidP="00491958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Zamawiający ma prawo do wypowiedzenia umowy bez zachowania okresu wypowiedzenia</w:t>
      </w:r>
      <w:r>
        <w:rPr>
          <w:sz w:val="24"/>
          <w:szCs w:val="24"/>
        </w:rPr>
        <w:br/>
        <w:t>w przypadku:</w:t>
      </w:r>
    </w:p>
    <w:p w:rsidR="00491958" w:rsidRPr="00491958" w:rsidRDefault="00491958" w:rsidP="00491958">
      <w:pPr>
        <w:pStyle w:val="Akapitzlist"/>
        <w:numPr>
          <w:ilvl w:val="1"/>
          <w:numId w:val="5"/>
        </w:numPr>
        <w:spacing w:line="360" w:lineRule="auto"/>
        <w:ind w:left="709" w:hanging="283"/>
        <w:rPr>
          <w:sz w:val="24"/>
          <w:szCs w:val="24"/>
        </w:rPr>
      </w:pPr>
      <w:r w:rsidRPr="00491958">
        <w:rPr>
          <w:sz w:val="24"/>
          <w:szCs w:val="24"/>
        </w:rPr>
        <w:t>niewykonani</w:t>
      </w:r>
      <w:r w:rsidR="00CD10DF">
        <w:rPr>
          <w:sz w:val="24"/>
          <w:szCs w:val="24"/>
        </w:rPr>
        <w:t>a</w:t>
      </w:r>
      <w:r w:rsidRPr="00491958">
        <w:rPr>
          <w:sz w:val="24"/>
          <w:szCs w:val="24"/>
        </w:rPr>
        <w:t xml:space="preserve"> przeglądu w danym miesiącu kalendarzowym;</w:t>
      </w:r>
    </w:p>
    <w:p w:rsidR="00491958" w:rsidRDefault="00491958" w:rsidP="00491958">
      <w:pPr>
        <w:pStyle w:val="Akapitzlist"/>
        <w:numPr>
          <w:ilvl w:val="1"/>
          <w:numId w:val="5"/>
        </w:numPr>
        <w:spacing w:line="360" w:lineRule="auto"/>
        <w:ind w:left="709" w:hanging="283"/>
        <w:rPr>
          <w:sz w:val="24"/>
          <w:szCs w:val="24"/>
        </w:rPr>
      </w:pPr>
      <w:r w:rsidRPr="00C5510F">
        <w:rPr>
          <w:sz w:val="24"/>
          <w:szCs w:val="24"/>
        </w:rPr>
        <w:t>braku reakcji Wykonawcy na zgłoszenie przez zamawiającego awarii</w:t>
      </w:r>
      <w:r>
        <w:rPr>
          <w:sz w:val="24"/>
          <w:szCs w:val="24"/>
        </w:rPr>
        <w:t>,</w:t>
      </w:r>
      <w:r w:rsidRPr="00C5510F">
        <w:rPr>
          <w:sz w:val="24"/>
          <w:szCs w:val="24"/>
        </w:rPr>
        <w:t xml:space="preserve"> </w:t>
      </w:r>
      <w:r>
        <w:rPr>
          <w:sz w:val="24"/>
          <w:szCs w:val="24"/>
        </w:rPr>
        <w:t>z</w:t>
      </w:r>
      <w:r w:rsidRPr="00C5510F">
        <w:rPr>
          <w:sz w:val="24"/>
          <w:szCs w:val="24"/>
        </w:rPr>
        <w:t>a brak reakcji uważa się przekroczenie termin</w:t>
      </w:r>
      <w:r w:rsidR="00CD10DF">
        <w:rPr>
          <w:sz w:val="24"/>
          <w:szCs w:val="24"/>
        </w:rPr>
        <w:t>ów</w:t>
      </w:r>
      <w:r w:rsidRPr="00C5510F">
        <w:rPr>
          <w:sz w:val="24"/>
          <w:szCs w:val="24"/>
        </w:rPr>
        <w:t xml:space="preserve"> wskazan</w:t>
      </w:r>
      <w:r w:rsidR="00CD10DF">
        <w:rPr>
          <w:sz w:val="24"/>
          <w:szCs w:val="24"/>
        </w:rPr>
        <w:t>ych</w:t>
      </w:r>
      <w:r w:rsidRPr="00C5510F">
        <w:rPr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 w:rsidR="0049716D">
        <w:rPr>
          <w:sz w:val="24"/>
          <w:szCs w:val="24"/>
        </w:rPr>
        <w:t xml:space="preserve"> ust. 4 i </w:t>
      </w:r>
      <w:r>
        <w:rPr>
          <w:sz w:val="24"/>
          <w:szCs w:val="24"/>
        </w:rPr>
        <w:t xml:space="preserve"> </w:t>
      </w:r>
      <w:r w:rsidRPr="00C5510F">
        <w:rPr>
          <w:sz w:val="24"/>
          <w:szCs w:val="24"/>
        </w:rPr>
        <w:t xml:space="preserve">ust. </w:t>
      </w:r>
      <w:r>
        <w:rPr>
          <w:sz w:val="24"/>
          <w:szCs w:val="24"/>
        </w:rPr>
        <w:t>10</w:t>
      </w:r>
      <w:r w:rsidRPr="00C5510F">
        <w:rPr>
          <w:sz w:val="24"/>
          <w:szCs w:val="24"/>
        </w:rPr>
        <w:t xml:space="preserve"> opisu przedmiotu zamówienia</w:t>
      </w:r>
      <w:r>
        <w:rPr>
          <w:sz w:val="24"/>
          <w:szCs w:val="24"/>
        </w:rPr>
        <w:t>;</w:t>
      </w:r>
    </w:p>
    <w:p w:rsidR="00491958" w:rsidRDefault="00491958" w:rsidP="00491958">
      <w:pPr>
        <w:pStyle w:val="Akapitzlist"/>
        <w:numPr>
          <w:ilvl w:val="1"/>
          <w:numId w:val="5"/>
        </w:numPr>
        <w:spacing w:line="360" w:lineRule="auto"/>
        <w:ind w:left="709" w:hanging="283"/>
        <w:rPr>
          <w:sz w:val="24"/>
          <w:szCs w:val="24"/>
        </w:rPr>
      </w:pPr>
      <w:r w:rsidRPr="007B2FCE">
        <w:rPr>
          <w:sz w:val="24"/>
          <w:szCs w:val="24"/>
        </w:rPr>
        <w:t>braku umiejętności naprawy przez Wykonawcę</w:t>
      </w:r>
      <w:r>
        <w:rPr>
          <w:sz w:val="24"/>
          <w:szCs w:val="24"/>
        </w:rPr>
        <w:t xml:space="preserve"> urządzeń dźwigowych Zamawiającego, które ulegną awarii.</w:t>
      </w:r>
    </w:p>
    <w:p w:rsidR="00CD10DF" w:rsidRPr="006C5422" w:rsidRDefault="00CD10DF" w:rsidP="00CD10DF">
      <w:pPr>
        <w:pStyle w:val="Akapitzlist"/>
        <w:numPr>
          <w:ilvl w:val="0"/>
          <w:numId w:val="5"/>
        </w:numPr>
        <w:spacing w:line="360" w:lineRule="auto"/>
        <w:ind w:left="426" w:right="-144" w:hanging="426"/>
        <w:rPr>
          <w:sz w:val="24"/>
          <w:szCs w:val="24"/>
        </w:rPr>
      </w:pPr>
      <w:r w:rsidRPr="0038408F">
        <w:rPr>
          <w:sz w:val="24"/>
          <w:szCs w:val="24"/>
        </w:rPr>
        <w:t xml:space="preserve">Wynagrodzenie Wykonawcy </w:t>
      </w:r>
      <w:r>
        <w:rPr>
          <w:sz w:val="24"/>
          <w:szCs w:val="24"/>
        </w:rPr>
        <w:t>będzie zgodne ze złożonym formularzem oferty (załącznik nr 1).</w:t>
      </w:r>
    </w:p>
    <w:p w:rsidR="00CD10DF" w:rsidRDefault="00CD10DF" w:rsidP="00CD10DF">
      <w:pPr>
        <w:pStyle w:val="Akapitzlist"/>
        <w:numPr>
          <w:ilvl w:val="0"/>
          <w:numId w:val="5"/>
        </w:numPr>
        <w:spacing w:line="360" w:lineRule="auto"/>
        <w:ind w:left="426" w:right="-144" w:hanging="426"/>
        <w:rPr>
          <w:sz w:val="24"/>
          <w:szCs w:val="24"/>
        </w:rPr>
      </w:pPr>
      <w:r w:rsidRPr="0038408F">
        <w:rPr>
          <w:sz w:val="24"/>
          <w:szCs w:val="24"/>
        </w:rPr>
        <w:t>Wynagrodzenie Wykonawcy będzie płatne przelewem z konta Zamawiającego na podstawie prawidłowo wystawionej faktury VAT w terminie 14 dni od daty jej otrzymania pr</w:t>
      </w:r>
      <w:r>
        <w:rPr>
          <w:sz w:val="24"/>
          <w:szCs w:val="24"/>
        </w:rPr>
        <w:t xml:space="preserve">zez </w:t>
      </w:r>
      <w:r w:rsidRPr="0038408F">
        <w:rPr>
          <w:sz w:val="24"/>
          <w:szCs w:val="24"/>
        </w:rPr>
        <w:t>Zamawiającego.</w:t>
      </w:r>
    </w:p>
    <w:p w:rsidR="00CD10DF" w:rsidRPr="00372820" w:rsidRDefault="00CD10DF" w:rsidP="00CD10DF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sz w:val="24"/>
          <w:szCs w:val="24"/>
        </w:rPr>
      </w:pPr>
      <w:r w:rsidRPr="00372820">
        <w:rPr>
          <w:sz w:val="24"/>
          <w:szCs w:val="24"/>
        </w:rPr>
        <w:t>W przypadku, gdy wskazany przez Wykonawcę rachunek bankowy, na który ma nastąpić zapłata wynagrodzenia, nie widnieje w wykazie podmiotów zarejestrowanych jako podatnicy VAT, niezarejestrowanych oraz wykreślonych i przywróconych do rejestru VAT, Zamawiającemu przysługuje prawo wstrzymania zapłaty wynagrodzenia do czasu uzyskania wpisu tego rachunku bankowego do przedmiotowego wykazu lub wskazania nowego rachunku bankowego ujawnionego w wyżej wymienionym wykazie.</w:t>
      </w:r>
    </w:p>
    <w:p w:rsidR="00CD10DF" w:rsidRPr="00CD10DF" w:rsidRDefault="00CD10DF" w:rsidP="00CD10DF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sz w:val="24"/>
          <w:szCs w:val="24"/>
        </w:rPr>
      </w:pPr>
      <w:r w:rsidRPr="00372820">
        <w:rPr>
          <w:sz w:val="24"/>
          <w:szCs w:val="24"/>
        </w:rPr>
        <w:t>Okres do czasu uzyskania przez Wykonawcę wpisu rachunku bankowego do przedmiotowego</w:t>
      </w:r>
      <w:r>
        <w:rPr>
          <w:sz w:val="24"/>
          <w:szCs w:val="24"/>
        </w:rPr>
        <w:br/>
      </w:r>
      <w:r w:rsidRPr="00372820">
        <w:rPr>
          <w:sz w:val="24"/>
          <w:szCs w:val="24"/>
        </w:rPr>
        <w:t xml:space="preserve">wykazu i przekazania informacji Zamawiającemu lub wskazania Zamawiającemu nowego rachunku bankowego ujawnionego w ww. wykazie nie jest traktowany jako opóźnienie </w:t>
      </w:r>
      <w:r w:rsidRPr="00372820">
        <w:rPr>
          <w:sz w:val="24"/>
          <w:szCs w:val="24"/>
        </w:rPr>
        <w:lastRenderedPageBreak/>
        <w:t>Zamawiającego</w:t>
      </w:r>
      <w:r>
        <w:rPr>
          <w:sz w:val="24"/>
          <w:szCs w:val="24"/>
        </w:rPr>
        <w:t xml:space="preserve"> </w:t>
      </w:r>
      <w:r w:rsidRPr="00801F02">
        <w:rPr>
          <w:sz w:val="24"/>
          <w:szCs w:val="24"/>
        </w:rPr>
        <w:t>w zapłacie należnego wynagrodzenia i w takim przypadku nie będą naliczane za ten okres odsetki za opóźnienie w wysokości odsetek ustawowych.</w:t>
      </w:r>
    </w:p>
    <w:p w:rsidR="00CD10DF" w:rsidRPr="00CD10DF" w:rsidRDefault="00CD10DF" w:rsidP="00CD10DF">
      <w:pPr>
        <w:pStyle w:val="Akapitzlist"/>
        <w:numPr>
          <w:ilvl w:val="0"/>
          <w:numId w:val="5"/>
        </w:numPr>
        <w:spacing w:line="360" w:lineRule="auto"/>
        <w:ind w:left="426" w:right="-144" w:hanging="426"/>
        <w:rPr>
          <w:b/>
          <w:sz w:val="24"/>
          <w:szCs w:val="24"/>
        </w:rPr>
      </w:pPr>
      <w:r w:rsidRPr="004A2F1E">
        <w:rPr>
          <w:b/>
          <w:sz w:val="24"/>
          <w:szCs w:val="24"/>
        </w:rPr>
        <w:t xml:space="preserve">Niewykonanie przeglądu w danym miesiącu kalendarzowym będzie skutkowało nałożeniem na Wykonawcę kary umownej w wysokości </w:t>
      </w:r>
      <w:r w:rsidR="000D6157">
        <w:rPr>
          <w:b/>
          <w:sz w:val="24"/>
          <w:szCs w:val="24"/>
        </w:rPr>
        <w:t>5</w:t>
      </w:r>
      <w:r w:rsidRPr="004A2F1E">
        <w:rPr>
          <w:b/>
          <w:sz w:val="24"/>
          <w:szCs w:val="24"/>
        </w:rPr>
        <w:t xml:space="preserve">00 zł. </w:t>
      </w:r>
      <w:r w:rsidRPr="00102E28">
        <w:rPr>
          <w:sz w:val="24"/>
          <w:szCs w:val="24"/>
        </w:rPr>
        <w:t>Wykonawca wyraża zgodę na potrącenie kary umownej z wynagrodzenia, które ma otrzymać za zrealizowaną usługę.</w:t>
      </w:r>
    </w:p>
    <w:p w:rsidR="005B5C96" w:rsidRPr="0038408F" w:rsidRDefault="003C4E3A" w:rsidP="000D6EEC">
      <w:pPr>
        <w:pStyle w:val="Akapitzlist"/>
        <w:numPr>
          <w:ilvl w:val="0"/>
          <w:numId w:val="5"/>
        </w:numPr>
        <w:spacing w:line="360" w:lineRule="auto"/>
        <w:ind w:left="426" w:right="-144" w:hanging="426"/>
        <w:rPr>
          <w:sz w:val="24"/>
          <w:szCs w:val="24"/>
        </w:rPr>
      </w:pPr>
      <w:r w:rsidRPr="0038408F">
        <w:rPr>
          <w:sz w:val="24"/>
          <w:szCs w:val="24"/>
        </w:rPr>
        <w:t xml:space="preserve">Strony zobowiązują się do przetwarzania danych osobowych wyłącznie w </w:t>
      </w:r>
      <w:r w:rsidR="005B5C96" w:rsidRPr="0038408F">
        <w:rPr>
          <w:sz w:val="24"/>
          <w:szCs w:val="24"/>
        </w:rPr>
        <w:t xml:space="preserve">zakresie i w celu określonym w umowie </w:t>
      </w:r>
      <w:r w:rsidRPr="0038408F">
        <w:rPr>
          <w:sz w:val="24"/>
          <w:szCs w:val="24"/>
        </w:rPr>
        <w:t xml:space="preserve">oraz do przestrzegania przepisów </w:t>
      </w:r>
      <w:r w:rsidR="005B5C96" w:rsidRPr="0038408F">
        <w:rPr>
          <w:sz w:val="24"/>
          <w:szCs w:val="24"/>
        </w:rPr>
        <w:t>Rozporządzenia</w:t>
      </w:r>
      <w:r w:rsidRPr="0038408F">
        <w:rPr>
          <w:sz w:val="24"/>
          <w:szCs w:val="24"/>
        </w:rPr>
        <w:t xml:space="preserve"> Parlamentu Europejskiego i Radu UE 2016/679 z dnia 27 kwietnia 2016 r. w sprawie ochrony osób </w:t>
      </w:r>
      <w:r w:rsidR="005B5C96" w:rsidRPr="0038408F">
        <w:rPr>
          <w:sz w:val="24"/>
          <w:szCs w:val="24"/>
        </w:rPr>
        <w:t>fizycznych w związku z przetwarzaniem danych osobowych i w sprawie swobodnego przepływu takich danych oraz uchylenia dyrektywy 95/46/WE.</w:t>
      </w:r>
    </w:p>
    <w:p w:rsidR="00246F91" w:rsidRDefault="005B5C96" w:rsidP="00446C36">
      <w:pPr>
        <w:pStyle w:val="Akapitzlist"/>
        <w:numPr>
          <w:ilvl w:val="0"/>
          <w:numId w:val="5"/>
        </w:numPr>
        <w:spacing w:line="360" w:lineRule="auto"/>
        <w:ind w:left="426" w:right="-144" w:hanging="426"/>
        <w:rPr>
          <w:sz w:val="24"/>
          <w:szCs w:val="24"/>
        </w:rPr>
      </w:pPr>
      <w:r w:rsidRPr="0038408F">
        <w:rPr>
          <w:sz w:val="24"/>
          <w:szCs w:val="24"/>
        </w:rPr>
        <w:t>Strony dołożą wszelkich starań, aby wszelkie sporne kwestie rozwiązywać polubownie, a kiedy to okaże się niemożliwe, będą one rozpatrywane</w:t>
      </w:r>
      <w:r w:rsidR="00D40B0B">
        <w:rPr>
          <w:sz w:val="24"/>
          <w:szCs w:val="24"/>
        </w:rPr>
        <w:t xml:space="preserve"> przez Sąd powszechny w miejscu </w:t>
      </w:r>
      <w:r w:rsidRPr="0038408F">
        <w:rPr>
          <w:sz w:val="24"/>
          <w:szCs w:val="24"/>
        </w:rPr>
        <w:t>Zamawiającego.</w:t>
      </w:r>
    </w:p>
    <w:p w:rsidR="00491958" w:rsidRPr="001C10FD" w:rsidRDefault="00491958" w:rsidP="001C10FD">
      <w:pPr>
        <w:spacing w:line="360" w:lineRule="auto"/>
        <w:ind w:right="-144"/>
        <w:rPr>
          <w:sz w:val="24"/>
          <w:szCs w:val="24"/>
        </w:rPr>
      </w:pPr>
    </w:p>
    <w:p w:rsidR="008738DD" w:rsidRPr="00ED5047" w:rsidRDefault="001E5DED" w:rsidP="00C56540">
      <w:pPr>
        <w:spacing w:after="120" w:line="360" w:lineRule="auto"/>
        <w:rPr>
          <w:b/>
          <w:sz w:val="24"/>
          <w:szCs w:val="24"/>
        </w:rPr>
      </w:pPr>
      <w:r w:rsidRPr="00ED5047">
        <w:rPr>
          <w:b/>
          <w:sz w:val="24"/>
          <w:szCs w:val="24"/>
        </w:rPr>
        <w:t>III</w:t>
      </w:r>
      <w:r w:rsidR="005B5C96" w:rsidRPr="00ED5047">
        <w:rPr>
          <w:b/>
          <w:sz w:val="24"/>
          <w:szCs w:val="24"/>
        </w:rPr>
        <w:t xml:space="preserve">. </w:t>
      </w:r>
      <w:r w:rsidR="001C10FD">
        <w:rPr>
          <w:b/>
          <w:sz w:val="24"/>
          <w:szCs w:val="24"/>
        </w:rPr>
        <w:t>Kryteria o</w:t>
      </w:r>
      <w:r w:rsidR="00246F91">
        <w:rPr>
          <w:b/>
          <w:sz w:val="24"/>
          <w:szCs w:val="24"/>
        </w:rPr>
        <w:t>cen</w:t>
      </w:r>
      <w:r w:rsidR="001C10FD">
        <w:rPr>
          <w:b/>
          <w:sz w:val="24"/>
          <w:szCs w:val="24"/>
        </w:rPr>
        <w:t>y</w:t>
      </w:r>
      <w:r w:rsidR="00246F91">
        <w:rPr>
          <w:b/>
          <w:sz w:val="24"/>
          <w:szCs w:val="24"/>
        </w:rPr>
        <w:t xml:space="preserve"> ofert</w:t>
      </w:r>
    </w:p>
    <w:p w:rsidR="00BC5094" w:rsidRDefault="00DD34B6" w:rsidP="00BC5094">
      <w:pPr>
        <w:spacing w:after="200" w:line="276" w:lineRule="auto"/>
        <w:rPr>
          <w:sz w:val="24"/>
          <w:szCs w:val="24"/>
        </w:rPr>
      </w:pPr>
      <w:r w:rsidRPr="00ED5047">
        <w:rPr>
          <w:sz w:val="24"/>
          <w:szCs w:val="24"/>
        </w:rPr>
        <w:t>Za najkorzystniejszą</w:t>
      </w:r>
      <w:r w:rsidRPr="00DD34B6">
        <w:rPr>
          <w:sz w:val="24"/>
          <w:szCs w:val="24"/>
        </w:rPr>
        <w:t xml:space="preserve"> zostanie uznana oferta, której cena będzie najniższa. Cena oferty zostanie wyliczona według wzoru</w:t>
      </w:r>
      <w:r>
        <w:rPr>
          <w:sz w:val="24"/>
          <w:szCs w:val="24"/>
        </w:rPr>
        <w:t>:</w:t>
      </w:r>
    </w:p>
    <w:p w:rsidR="00BC5094" w:rsidRDefault="00DD34B6" w:rsidP="00BC5094">
      <w:pPr>
        <w:spacing w:after="200" w:line="276" w:lineRule="auto"/>
        <w:jc w:val="center"/>
        <w:rPr>
          <w:sz w:val="24"/>
          <w:szCs w:val="24"/>
          <w:vertAlign w:val="subscript"/>
        </w:rPr>
      </w:pPr>
      <w:r>
        <w:rPr>
          <w:sz w:val="24"/>
          <w:szCs w:val="24"/>
        </w:rPr>
        <w:t>C</w:t>
      </w:r>
      <w:r w:rsidRPr="00DD34B6">
        <w:rPr>
          <w:sz w:val="24"/>
          <w:szCs w:val="24"/>
          <w:vertAlign w:val="subscript"/>
        </w:rPr>
        <w:t>O</w:t>
      </w:r>
      <w:r>
        <w:rPr>
          <w:sz w:val="24"/>
          <w:szCs w:val="24"/>
        </w:rPr>
        <w:t xml:space="preserve"> = </w:t>
      </w:r>
      <w:r w:rsidR="00DE6E6A">
        <w:rPr>
          <w:sz w:val="24"/>
          <w:szCs w:val="24"/>
        </w:rPr>
        <w:t>24</w:t>
      </w:r>
      <w:r w:rsidR="005750BD">
        <w:rPr>
          <w:sz w:val="24"/>
          <w:szCs w:val="24"/>
        </w:rPr>
        <w:t xml:space="preserve"> </w:t>
      </w:r>
      <w:r w:rsidR="005750BD" w:rsidRPr="005750BD">
        <w:t>x</w:t>
      </w:r>
      <w:r w:rsidR="005750BD">
        <w:rPr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 w:rsidR="00154FBE">
        <w:rPr>
          <w:sz w:val="24"/>
          <w:szCs w:val="24"/>
          <w:vertAlign w:val="subscript"/>
        </w:rPr>
        <w:t xml:space="preserve">PR </w:t>
      </w:r>
      <w:r w:rsidR="00154FBE" w:rsidRPr="00DE6E6A">
        <w:rPr>
          <w:sz w:val="24"/>
          <w:szCs w:val="24"/>
        </w:rPr>
        <w:t xml:space="preserve">+ </w:t>
      </w:r>
      <w:r w:rsidR="00DE6E6A" w:rsidRPr="00DE6E6A">
        <w:rPr>
          <w:sz w:val="24"/>
          <w:szCs w:val="24"/>
        </w:rPr>
        <w:t>2 x</w:t>
      </w:r>
      <w:r w:rsidR="00DE6E6A">
        <w:rPr>
          <w:sz w:val="24"/>
          <w:szCs w:val="24"/>
          <w:vertAlign w:val="subscript"/>
        </w:rPr>
        <w:t xml:space="preserve"> </w:t>
      </w:r>
      <w:r w:rsidR="00154FBE">
        <w:rPr>
          <w:sz w:val="24"/>
          <w:szCs w:val="24"/>
        </w:rPr>
        <w:t>C</w:t>
      </w:r>
      <w:r w:rsidR="00154FBE" w:rsidRPr="00154FBE">
        <w:rPr>
          <w:sz w:val="24"/>
          <w:szCs w:val="24"/>
          <w:vertAlign w:val="subscript"/>
        </w:rPr>
        <w:t>PO</w:t>
      </w:r>
      <w:r>
        <w:rPr>
          <w:sz w:val="24"/>
          <w:szCs w:val="24"/>
        </w:rPr>
        <w:t xml:space="preserve"> + </w:t>
      </w:r>
      <w:r w:rsidR="0004604E">
        <w:rPr>
          <w:sz w:val="24"/>
          <w:szCs w:val="24"/>
        </w:rPr>
        <w:t>10</w:t>
      </w:r>
      <w:r w:rsidR="005750BD">
        <w:rPr>
          <w:sz w:val="24"/>
          <w:szCs w:val="24"/>
        </w:rPr>
        <w:t xml:space="preserve"> </w:t>
      </w:r>
      <w:r w:rsidR="005750BD" w:rsidRPr="005750BD">
        <w:t>x</w:t>
      </w:r>
      <w:r w:rsidR="005750BD">
        <w:rPr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 w:rsidRPr="00DD34B6">
        <w:rPr>
          <w:sz w:val="24"/>
          <w:szCs w:val="24"/>
          <w:vertAlign w:val="subscript"/>
        </w:rPr>
        <w:t>R</w:t>
      </w:r>
    </w:p>
    <w:p w:rsidR="00DD34B6" w:rsidRPr="00DD34B6" w:rsidRDefault="00DD34B6" w:rsidP="00CA7050">
      <w:pPr>
        <w:spacing w:after="200" w:line="276" w:lineRule="auto"/>
        <w:rPr>
          <w:sz w:val="24"/>
          <w:szCs w:val="24"/>
        </w:rPr>
      </w:pPr>
      <w:r w:rsidRPr="00DD34B6">
        <w:rPr>
          <w:sz w:val="24"/>
          <w:szCs w:val="24"/>
        </w:rPr>
        <w:t>gdzie:</w:t>
      </w:r>
    </w:p>
    <w:p w:rsidR="00DD34B6" w:rsidRPr="00EA7BFE" w:rsidRDefault="00DD34B6" w:rsidP="00DD34B6">
      <w:pPr>
        <w:spacing w:after="200" w:line="276" w:lineRule="auto"/>
        <w:rPr>
          <w:sz w:val="24"/>
          <w:szCs w:val="24"/>
        </w:rPr>
      </w:pPr>
      <w:r w:rsidRPr="00EA7BFE">
        <w:rPr>
          <w:sz w:val="24"/>
          <w:szCs w:val="24"/>
        </w:rPr>
        <w:t>C</w:t>
      </w:r>
      <w:r w:rsidRPr="00EA7BFE">
        <w:rPr>
          <w:sz w:val="24"/>
          <w:szCs w:val="24"/>
          <w:vertAlign w:val="subscript"/>
        </w:rPr>
        <w:t>O</w:t>
      </w:r>
      <w:r w:rsidRPr="00EA7BFE">
        <w:rPr>
          <w:sz w:val="24"/>
          <w:szCs w:val="24"/>
        </w:rPr>
        <w:t xml:space="preserve"> </w:t>
      </w:r>
      <w:r w:rsidR="00EA7BFE">
        <w:rPr>
          <w:sz w:val="24"/>
          <w:szCs w:val="24"/>
        </w:rPr>
        <w:t>-</w:t>
      </w:r>
      <w:r w:rsidRPr="00EA7BFE">
        <w:rPr>
          <w:sz w:val="24"/>
          <w:szCs w:val="24"/>
        </w:rPr>
        <w:t xml:space="preserve"> </w:t>
      </w:r>
      <w:r w:rsidR="00EA7BFE">
        <w:rPr>
          <w:sz w:val="24"/>
          <w:szCs w:val="24"/>
        </w:rPr>
        <w:t>cena oferty</w:t>
      </w:r>
      <w:r w:rsidR="00E01DF1">
        <w:rPr>
          <w:sz w:val="24"/>
          <w:szCs w:val="24"/>
        </w:rPr>
        <w:t>;</w:t>
      </w:r>
    </w:p>
    <w:p w:rsidR="00EA7BFE" w:rsidRDefault="00154FBE" w:rsidP="00EA7BFE">
      <w:pPr>
        <w:spacing w:line="360" w:lineRule="auto"/>
        <w:ind w:right="-144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z w:val="24"/>
          <w:szCs w:val="24"/>
          <w:vertAlign w:val="subscript"/>
        </w:rPr>
        <w:t>PR</w:t>
      </w:r>
      <w:r w:rsidR="00DD34B6" w:rsidRPr="00EA7BFE">
        <w:rPr>
          <w:sz w:val="24"/>
          <w:szCs w:val="24"/>
        </w:rPr>
        <w:t xml:space="preserve"> </w:t>
      </w:r>
      <w:r w:rsidR="00903915">
        <w:rPr>
          <w:sz w:val="24"/>
          <w:szCs w:val="24"/>
        </w:rPr>
        <w:t>–</w:t>
      </w:r>
      <w:r w:rsidR="00EA7BFE" w:rsidRPr="00EA7BFE">
        <w:rPr>
          <w:sz w:val="24"/>
          <w:szCs w:val="24"/>
        </w:rPr>
        <w:t xml:space="preserve"> </w:t>
      </w:r>
      <w:r w:rsidR="00903915">
        <w:rPr>
          <w:sz w:val="24"/>
          <w:szCs w:val="24"/>
        </w:rPr>
        <w:t xml:space="preserve">łączna </w:t>
      </w:r>
      <w:r w:rsidR="00EA7BFE" w:rsidRPr="00EA7BFE">
        <w:rPr>
          <w:sz w:val="24"/>
          <w:szCs w:val="24"/>
        </w:rPr>
        <w:t>cena</w:t>
      </w:r>
      <w:r w:rsidR="00EA7BFE" w:rsidRPr="00EA7BFE">
        <w:rPr>
          <w:b/>
          <w:sz w:val="24"/>
          <w:szCs w:val="24"/>
        </w:rPr>
        <w:t xml:space="preserve"> </w:t>
      </w:r>
      <w:r w:rsidR="00EA7BFE" w:rsidRPr="00EA7BFE">
        <w:rPr>
          <w:sz w:val="24"/>
          <w:szCs w:val="24"/>
        </w:rPr>
        <w:t xml:space="preserve">brutto za </w:t>
      </w:r>
      <w:r>
        <w:rPr>
          <w:sz w:val="24"/>
          <w:szCs w:val="24"/>
        </w:rPr>
        <w:t>przegląd</w:t>
      </w:r>
      <w:r w:rsidR="005750BD">
        <w:rPr>
          <w:sz w:val="24"/>
          <w:szCs w:val="24"/>
        </w:rPr>
        <w:t xml:space="preserve"> konserwacyjny</w:t>
      </w:r>
      <w:r>
        <w:rPr>
          <w:sz w:val="24"/>
          <w:szCs w:val="24"/>
        </w:rPr>
        <w:t xml:space="preserve"> </w:t>
      </w:r>
      <w:r w:rsidR="005750BD">
        <w:rPr>
          <w:sz w:val="24"/>
          <w:szCs w:val="24"/>
        </w:rPr>
        <w:t xml:space="preserve">wszystkich trzech </w:t>
      </w:r>
      <w:r>
        <w:rPr>
          <w:sz w:val="24"/>
          <w:szCs w:val="24"/>
        </w:rPr>
        <w:t>dźwigów</w:t>
      </w:r>
      <w:r w:rsidR="005750BD">
        <w:rPr>
          <w:sz w:val="24"/>
          <w:szCs w:val="24"/>
        </w:rPr>
        <w:t xml:space="preserve"> osobowych</w:t>
      </w:r>
      <w:r w:rsidR="00903915">
        <w:rPr>
          <w:sz w:val="24"/>
          <w:szCs w:val="24"/>
        </w:rPr>
        <w:br/>
      </w:r>
      <w:r w:rsidR="005750BD" w:rsidRPr="00446C36">
        <w:rPr>
          <w:sz w:val="24"/>
          <w:szCs w:val="24"/>
          <w:u w:val="single"/>
        </w:rPr>
        <w:t>w jednym miesiącu</w:t>
      </w:r>
      <w:r w:rsidR="005750BD">
        <w:rPr>
          <w:sz w:val="24"/>
          <w:szCs w:val="24"/>
        </w:rPr>
        <w:t>;</w:t>
      </w:r>
    </w:p>
    <w:p w:rsidR="00154FBE" w:rsidRPr="00EA7BFE" w:rsidRDefault="00154FBE" w:rsidP="00EA7BFE">
      <w:pPr>
        <w:spacing w:line="360" w:lineRule="auto"/>
        <w:ind w:right="-144"/>
        <w:rPr>
          <w:sz w:val="24"/>
          <w:szCs w:val="24"/>
        </w:rPr>
      </w:pPr>
      <w:r>
        <w:rPr>
          <w:sz w:val="24"/>
          <w:szCs w:val="24"/>
        </w:rPr>
        <w:t>C</w:t>
      </w:r>
      <w:r w:rsidRPr="00154FBE">
        <w:rPr>
          <w:sz w:val="24"/>
          <w:szCs w:val="24"/>
          <w:vertAlign w:val="subscript"/>
        </w:rPr>
        <w:t>PO</w:t>
      </w:r>
      <w:r>
        <w:rPr>
          <w:sz w:val="24"/>
          <w:szCs w:val="24"/>
          <w:vertAlign w:val="subscript"/>
        </w:rPr>
        <w:t xml:space="preserve"> </w:t>
      </w:r>
      <w:r w:rsidR="004A2F1E">
        <w:rPr>
          <w:sz w:val="24"/>
          <w:szCs w:val="24"/>
        </w:rPr>
        <w:t>–</w:t>
      </w:r>
      <w:r w:rsidRPr="00EA7BFE">
        <w:rPr>
          <w:sz w:val="24"/>
          <w:szCs w:val="24"/>
        </w:rPr>
        <w:t xml:space="preserve"> </w:t>
      </w:r>
      <w:r w:rsidR="004A2F1E">
        <w:rPr>
          <w:sz w:val="24"/>
          <w:szCs w:val="24"/>
        </w:rPr>
        <w:t xml:space="preserve">cena brutto za </w:t>
      </w:r>
      <w:r>
        <w:rPr>
          <w:sz w:val="24"/>
          <w:szCs w:val="24"/>
          <w:vertAlign w:val="subscript"/>
        </w:rPr>
        <w:t xml:space="preserve"> </w:t>
      </w:r>
      <w:r w:rsidR="004A2F1E" w:rsidRPr="004E13C6">
        <w:rPr>
          <w:sz w:val="24"/>
          <w:szCs w:val="24"/>
        </w:rPr>
        <w:t>uczestnictwo pracownik</w:t>
      </w:r>
      <w:r w:rsidR="004A2F1E">
        <w:rPr>
          <w:sz w:val="24"/>
          <w:szCs w:val="24"/>
        </w:rPr>
        <w:t>a Wykonawcy</w:t>
      </w:r>
      <w:r w:rsidR="004A2F1E" w:rsidRPr="004E13C6">
        <w:rPr>
          <w:sz w:val="24"/>
          <w:szCs w:val="24"/>
        </w:rPr>
        <w:t xml:space="preserve"> w badaniach okresowych wykonywanych przez Urząd Dozoru Technicznego oraz wyko</w:t>
      </w:r>
      <w:r w:rsidR="008E43C0">
        <w:rPr>
          <w:sz w:val="24"/>
          <w:szCs w:val="24"/>
        </w:rPr>
        <w:t>na</w:t>
      </w:r>
      <w:r w:rsidR="004A2F1E" w:rsidRPr="004E13C6">
        <w:rPr>
          <w:sz w:val="24"/>
          <w:szCs w:val="24"/>
        </w:rPr>
        <w:t>n</w:t>
      </w:r>
      <w:r w:rsidR="004A2F1E">
        <w:rPr>
          <w:sz w:val="24"/>
          <w:szCs w:val="24"/>
        </w:rPr>
        <w:t>ie</w:t>
      </w:r>
      <w:r w:rsidR="004A2F1E" w:rsidRPr="004E13C6">
        <w:rPr>
          <w:sz w:val="24"/>
          <w:szCs w:val="24"/>
        </w:rPr>
        <w:t xml:space="preserve"> przed komisją pomiar</w:t>
      </w:r>
      <w:r w:rsidR="004A2F1E">
        <w:rPr>
          <w:sz w:val="24"/>
          <w:szCs w:val="24"/>
        </w:rPr>
        <w:t>ów</w:t>
      </w:r>
      <w:r w:rsidR="004A2F1E" w:rsidRPr="004E13C6">
        <w:rPr>
          <w:sz w:val="24"/>
          <w:szCs w:val="24"/>
        </w:rPr>
        <w:t xml:space="preserve"> skuteczności ochrony przeciwporażeniowej</w:t>
      </w:r>
      <w:r w:rsidR="005750BD">
        <w:rPr>
          <w:sz w:val="24"/>
          <w:szCs w:val="24"/>
        </w:rPr>
        <w:t xml:space="preserve"> wszystkich trzech dźwigów osobowych</w:t>
      </w:r>
      <w:r w:rsidR="008E43C0">
        <w:rPr>
          <w:sz w:val="24"/>
          <w:szCs w:val="24"/>
        </w:rPr>
        <w:t>;</w:t>
      </w:r>
    </w:p>
    <w:p w:rsidR="00446C36" w:rsidRDefault="00154FBE" w:rsidP="00410AC1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C</w:t>
      </w:r>
      <w:r w:rsidRPr="00DD34B6">
        <w:rPr>
          <w:sz w:val="24"/>
          <w:szCs w:val="24"/>
          <w:vertAlign w:val="subscript"/>
        </w:rPr>
        <w:t>R</w:t>
      </w:r>
      <w:r>
        <w:rPr>
          <w:sz w:val="24"/>
          <w:szCs w:val="24"/>
        </w:rPr>
        <w:t xml:space="preserve"> </w:t>
      </w:r>
      <w:r w:rsidR="00EA7BFE">
        <w:rPr>
          <w:sz w:val="24"/>
          <w:szCs w:val="24"/>
        </w:rPr>
        <w:t>- c</w:t>
      </w:r>
      <w:r w:rsidR="00EA7BFE" w:rsidRPr="00107023">
        <w:rPr>
          <w:sz w:val="24"/>
          <w:szCs w:val="24"/>
        </w:rPr>
        <w:t>ena brutto za jedną roboczo</w:t>
      </w:r>
      <w:r w:rsidR="009B4ACF">
        <w:rPr>
          <w:sz w:val="24"/>
          <w:szCs w:val="24"/>
        </w:rPr>
        <w:t xml:space="preserve">godzinę prac </w:t>
      </w:r>
      <w:r w:rsidR="008E43C0">
        <w:rPr>
          <w:sz w:val="24"/>
          <w:szCs w:val="24"/>
        </w:rPr>
        <w:t xml:space="preserve">serwisowych </w:t>
      </w:r>
      <w:r w:rsidR="008E43C0" w:rsidRPr="0038408F">
        <w:rPr>
          <w:sz w:val="24"/>
          <w:szCs w:val="24"/>
        </w:rPr>
        <w:t>w terminie innym niż termin przeglądu konserwacyjnego</w:t>
      </w:r>
      <w:r w:rsidR="008E43C0">
        <w:rPr>
          <w:sz w:val="24"/>
          <w:szCs w:val="24"/>
        </w:rPr>
        <w:t xml:space="preserve"> pomnożona przez </w:t>
      </w:r>
      <w:r w:rsidR="00CD10DF">
        <w:rPr>
          <w:sz w:val="24"/>
          <w:szCs w:val="24"/>
        </w:rPr>
        <w:t>10</w:t>
      </w:r>
      <w:r w:rsidR="008E43C0">
        <w:rPr>
          <w:sz w:val="24"/>
          <w:szCs w:val="24"/>
        </w:rPr>
        <w:t>.</w:t>
      </w:r>
    </w:p>
    <w:p w:rsidR="00B100C4" w:rsidRPr="00B100C4" w:rsidRDefault="008075AD" w:rsidP="00B100C4">
      <w:pPr>
        <w:spacing w:after="120" w:line="360" w:lineRule="auto"/>
        <w:ind w:right="-142"/>
        <w:rPr>
          <w:sz w:val="24"/>
          <w:szCs w:val="24"/>
        </w:rPr>
      </w:pPr>
      <w:r w:rsidRPr="008075AD">
        <w:rPr>
          <w:sz w:val="24"/>
          <w:szCs w:val="24"/>
        </w:rPr>
        <w:t xml:space="preserve">W przypadku wątpliwości co do wysokości zaoferowanej ceny, </w:t>
      </w:r>
      <w:r>
        <w:rPr>
          <w:sz w:val="24"/>
          <w:szCs w:val="24"/>
        </w:rPr>
        <w:t>Z</w:t>
      </w:r>
      <w:r w:rsidRPr="008075AD">
        <w:rPr>
          <w:sz w:val="24"/>
          <w:szCs w:val="24"/>
        </w:rPr>
        <w:t xml:space="preserve">amawiający </w:t>
      </w:r>
      <w:r w:rsidR="0022034A" w:rsidRPr="008075AD">
        <w:rPr>
          <w:sz w:val="24"/>
          <w:szCs w:val="24"/>
        </w:rPr>
        <w:t>może zwrócić się do wykonawcy o udzielenie w określonym terminie wyjaśnień</w:t>
      </w:r>
      <w:r w:rsidRPr="008075AD">
        <w:rPr>
          <w:sz w:val="24"/>
          <w:szCs w:val="24"/>
        </w:rPr>
        <w:t xml:space="preserve">, </w:t>
      </w:r>
      <w:r w:rsidR="0022034A">
        <w:rPr>
          <w:sz w:val="24"/>
          <w:szCs w:val="24"/>
        </w:rPr>
        <w:t xml:space="preserve">w celu ustalenia </w:t>
      </w:r>
      <w:r w:rsidRPr="008075AD">
        <w:rPr>
          <w:sz w:val="24"/>
          <w:szCs w:val="24"/>
        </w:rPr>
        <w:t>czy oferta zawiera rażąco niską cenę w stosunku do przedmiotu zamówienia</w:t>
      </w:r>
      <w:r w:rsidR="0022034A">
        <w:rPr>
          <w:sz w:val="24"/>
          <w:szCs w:val="24"/>
        </w:rPr>
        <w:t>.</w:t>
      </w:r>
    </w:p>
    <w:p w:rsidR="00B100C4" w:rsidRPr="00B100C4" w:rsidRDefault="00B100C4" w:rsidP="00B100C4">
      <w:pPr>
        <w:spacing w:line="360" w:lineRule="auto"/>
        <w:rPr>
          <w:b/>
          <w:bCs/>
          <w:spacing w:val="-2"/>
          <w:sz w:val="24"/>
          <w:szCs w:val="24"/>
        </w:rPr>
      </w:pPr>
      <w:r w:rsidRPr="008843B8">
        <w:rPr>
          <w:b/>
          <w:bCs/>
          <w:spacing w:val="-2"/>
          <w:sz w:val="24"/>
          <w:szCs w:val="24"/>
        </w:rPr>
        <w:t>Cena ofertowa musi zawierać wszelkie koszty związane z realizacją zamówienia.</w:t>
      </w:r>
    </w:p>
    <w:p w:rsidR="00446C36" w:rsidRDefault="00446C36" w:rsidP="008075AD">
      <w:pPr>
        <w:spacing w:line="360" w:lineRule="auto"/>
        <w:ind w:right="-144"/>
        <w:rPr>
          <w:sz w:val="24"/>
          <w:szCs w:val="24"/>
        </w:rPr>
      </w:pPr>
    </w:p>
    <w:p w:rsidR="00CD10DF" w:rsidRDefault="00CD10DF" w:rsidP="008075AD">
      <w:pPr>
        <w:spacing w:line="360" w:lineRule="auto"/>
        <w:ind w:right="-144"/>
        <w:rPr>
          <w:sz w:val="24"/>
          <w:szCs w:val="24"/>
        </w:rPr>
      </w:pPr>
    </w:p>
    <w:p w:rsidR="00CD10DF" w:rsidRDefault="00CD10DF" w:rsidP="008075AD">
      <w:pPr>
        <w:spacing w:line="360" w:lineRule="auto"/>
        <w:ind w:right="-144"/>
        <w:rPr>
          <w:sz w:val="24"/>
          <w:szCs w:val="24"/>
        </w:rPr>
      </w:pPr>
    </w:p>
    <w:p w:rsidR="001C10FD" w:rsidRPr="00EA7BFE" w:rsidRDefault="001E5DED" w:rsidP="00C56540">
      <w:pPr>
        <w:spacing w:after="120" w:line="360" w:lineRule="auto"/>
        <w:ind w:right="-142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IV</w:t>
      </w:r>
      <w:r w:rsidR="005B5C96" w:rsidRPr="0038408F">
        <w:rPr>
          <w:b/>
          <w:sz w:val="24"/>
          <w:szCs w:val="24"/>
        </w:rPr>
        <w:t xml:space="preserve">. </w:t>
      </w:r>
      <w:r w:rsidR="00246F91">
        <w:rPr>
          <w:b/>
          <w:sz w:val="24"/>
          <w:szCs w:val="24"/>
        </w:rPr>
        <w:t>Przygotowanie oferty i termin składania</w:t>
      </w:r>
    </w:p>
    <w:p w:rsidR="00532EE9" w:rsidRDefault="00532EE9" w:rsidP="00532EE9">
      <w:pPr>
        <w:spacing w:line="360" w:lineRule="auto"/>
        <w:rPr>
          <w:sz w:val="24"/>
          <w:szCs w:val="24"/>
        </w:rPr>
      </w:pPr>
      <w:r w:rsidRPr="00DF7D43">
        <w:rPr>
          <w:sz w:val="24"/>
          <w:szCs w:val="24"/>
        </w:rPr>
        <w:t>Wypełniony i podpisany formularz oferty (</w:t>
      </w:r>
      <w:r w:rsidRPr="00DF7D43">
        <w:rPr>
          <w:b/>
          <w:sz w:val="24"/>
          <w:szCs w:val="24"/>
          <w:u w:val="single"/>
        </w:rPr>
        <w:t>załącznik nr 1</w:t>
      </w:r>
      <w:r w:rsidRPr="00DF7D43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DF7D43">
        <w:rPr>
          <w:sz w:val="24"/>
          <w:szCs w:val="24"/>
        </w:rPr>
        <w:t>należy dostarczy</w:t>
      </w:r>
      <w:r>
        <w:rPr>
          <w:sz w:val="24"/>
          <w:szCs w:val="24"/>
        </w:rPr>
        <w:t>ć</w:t>
      </w:r>
      <w:r w:rsidRPr="00DF7D43">
        <w:rPr>
          <w:sz w:val="24"/>
          <w:szCs w:val="24"/>
        </w:rPr>
        <w:t xml:space="preserve"> do siedziby Zamawiającego (ul. Wólczańska 49, 90-608 Łódź, budynek B, pokój 0.06 lub 0.08) lub przesłać elektronicznie </w:t>
      </w:r>
      <w:r>
        <w:rPr>
          <w:sz w:val="24"/>
          <w:szCs w:val="24"/>
        </w:rPr>
        <w:t xml:space="preserve">w formie skanu </w:t>
      </w:r>
      <w:r w:rsidRPr="00DF7D43">
        <w:rPr>
          <w:sz w:val="24"/>
          <w:szCs w:val="24"/>
        </w:rPr>
        <w:t xml:space="preserve">na adres: </w:t>
      </w:r>
      <w:hyperlink r:id="rId9" w:history="1">
        <w:r w:rsidRPr="00891BAF">
          <w:rPr>
            <w:rStyle w:val="Hipercze"/>
            <w:b/>
            <w:bCs/>
            <w:sz w:val="24"/>
            <w:szCs w:val="24"/>
          </w:rPr>
          <w:t>wag@wup.lodz.pl</w:t>
        </w:r>
      </w:hyperlink>
      <w:r w:rsidR="00694577" w:rsidRPr="00694577">
        <w:rPr>
          <w:rStyle w:val="Hipercze"/>
          <w:bCs/>
          <w:sz w:val="24"/>
          <w:szCs w:val="24"/>
          <w:u w:val="none"/>
        </w:rPr>
        <w:t xml:space="preserve"> </w:t>
      </w:r>
      <w:r w:rsidR="00694577" w:rsidRPr="00694577">
        <w:rPr>
          <w:rStyle w:val="Hipercze"/>
          <w:bCs/>
          <w:color w:val="auto"/>
          <w:sz w:val="24"/>
          <w:szCs w:val="24"/>
          <w:u w:val="none"/>
        </w:rPr>
        <w:t>(prosimy o uwzględnienie w tytule wiadomości znaku zapytania</w:t>
      </w:r>
      <w:r w:rsidR="00694577">
        <w:rPr>
          <w:rStyle w:val="Hipercze"/>
          <w:bCs/>
          <w:color w:val="auto"/>
          <w:sz w:val="24"/>
          <w:szCs w:val="24"/>
          <w:u w:val="none"/>
        </w:rPr>
        <w:t xml:space="preserve"> ofertowego</w:t>
      </w:r>
      <w:r w:rsidR="00694577" w:rsidRPr="00694577">
        <w:rPr>
          <w:rStyle w:val="Hipercze"/>
          <w:bCs/>
          <w:color w:val="auto"/>
          <w:sz w:val="24"/>
          <w:szCs w:val="24"/>
          <w:u w:val="none"/>
        </w:rPr>
        <w:t xml:space="preserve">: </w:t>
      </w:r>
      <w:r w:rsidR="00694577" w:rsidRPr="00694577">
        <w:rPr>
          <w:sz w:val="24"/>
          <w:szCs w:val="24"/>
        </w:rPr>
        <w:t>SP-276/23-USL/161</w:t>
      </w:r>
      <w:r w:rsidR="00694577" w:rsidRPr="00694577">
        <w:rPr>
          <w:rStyle w:val="Hipercze"/>
          <w:bCs/>
          <w:color w:val="auto"/>
          <w:sz w:val="24"/>
          <w:szCs w:val="24"/>
          <w:u w:val="none"/>
        </w:rPr>
        <w:t>)</w:t>
      </w:r>
      <w:r w:rsidRPr="00694577">
        <w:rPr>
          <w:bCs/>
          <w:sz w:val="24"/>
          <w:szCs w:val="24"/>
        </w:rPr>
        <w:t>.</w:t>
      </w:r>
      <w:r w:rsidRPr="00DF7D43">
        <w:rPr>
          <w:sz w:val="24"/>
          <w:szCs w:val="24"/>
        </w:rPr>
        <w:t>Termin składania ofert upływa</w:t>
      </w:r>
      <w:r>
        <w:rPr>
          <w:sz w:val="24"/>
          <w:szCs w:val="24"/>
        </w:rPr>
        <w:br/>
        <w:t>w dniu</w:t>
      </w:r>
      <w:r w:rsidRPr="00DF7D43">
        <w:rPr>
          <w:sz w:val="24"/>
          <w:szCs w:val="24"/>
        </w:rPr>
        <w:t xml:space="preserve"> </w:t>
      </w:r>
      <w:r w:rsidR="00CB10B8" w:rsidRPr="00CB10B8">
        <w:rPr>
          <w:b/>
          <w:sz w:val="24"/>
          <w:szCs w:val="24"/>
        </w:rPr>
        <w:t>29</w:t>
      </w:r>
      <w:r w:rsidRPr="0066405B">
        <w:rPr>
          <w:b/>
          <w:sz w:val="24"/>
          <w:szCs w:val="24"/>
        </w:rPr>
        <w:t>.</w:t>
      </w:r>
      <w:r w:rsidR="00CC0B13">
        <w:rPr>
          <w:b/>
          <w:sz w:val="24"/>
          <w:szCs w:val="24"/>
        </w:rPr>
        <w:t>12</w:t>
      </w:r>
      <w:r w:rsidRPr="0066405B">
        <w:rPr>
          <w:b/>
          <w:sz w:val="24"/>
          <w:szCs w:val="24"/>
        </w:rPr>
        <w:t>.202</w:t>
      </w:r>
      <w:r w:rsidR="00237AD3">
        <w:rPr>
          <w:b/>
          <w:sz w:val="24"/>
          <w:szCs w:val="24"/>
        </w:rPr>
        <w:t>3</w:t>
      </w:r>
      <w:r w:rsidRPr="0066405B">
        <w:rPr>
          <w:b/>
          <w:sz w:val="24"/>
          <w:szCs w:val="24"/>
        </w:rPr>
        <w:t xml:space="preserve"> r.</w:t>
      </w:r>
      <w:r>
        <w:rPr>
          <w:b/>
          <w:sz w:val="24"/>
          <w:szCs w:val="24"/>
        </w:rPr>
        <w:t xml:space="preserve"> o godz. 12.00</w:t>
      </w:r>
      <w:r w:rsidRPr="00DF7D43">
        <w:rPr>
          <w:sz w:val="24"/>
          <w:szCs w:val="24"/>
        </w:rPr>
        <w:t>, oferty</w:t>
      </w:r>
      <w:r>
        <w:rPr>
          <w:sz w:val="24"/>
          <w:szCs w:val="24"/>
        </w:rPr>
        <w:t xml:space="preserve"> </w:t>
      </w:r>
      <w:r w:rsidRPr="00DF7D43">
        <w:rPr>
          <w:sz w:val="24"/>
          <w:szCs w:val="24"/>
        </w:rPr>
        <w:t>złożone po terminie nie będą rozpatrywane.</w:t>
      </w:r>
    </w:p>
    <w:p w:rsidR="00532EE9" w:rsidRDefault="00532EE9" w:rsidP="00532EE9">
      <w:pPr>
        <w:spacing w:line="360" w:lineRule="auto"/>
        <w:rPr>
          <w:sz w:val="24"/>
          <w:szCs w:val="24"/>
        </w:rPr>
      </w:pPr>
    </w:p>
    <w:p w:rsidR="008075AD" w:rsidRDefault="00532EE9" w:rsidP="00532EE9">
      <w:pPr>
        <w:spacing w:line="360" w:lineRule="auto"/>
        <w:ind w:right="-144"/>
        <w:rPr>
          <w:sz w:val="24"/>
          <w:szCs w:val="24"/>
        </w:rPr>
      </w:pPr>
      <w:r w:rsidRPr="00102E28">
        <w:rPr>
          <w:sz w:val="24"/>
          <w:szCs w:val="24"/>
        </w:rPr>
        <w:t>Informacja o wyniku post</w:t>
      </w:r>
      <w:r>
        <w:rPr>
          <w:sz w:val="24"/>
          <w:szCs w:val="24"/>
        </w:rPr>
        <w:t>ę</w:t>
      </w:r>
      <w:r w:rsidRPr="00102E28">
        <w:rPr>
          <w:sz w:val="24"/>
          <w:szCs w:val="24"/>
        </w:rPr>
        <w:t>powania zostanie opubliko</w:t>
      </w:r>
      <w:r>
        <w:rPr>
          <w:sz w:val="24"/>
          <w:szCs w:val="24"/>
        </w:rPr>
        <w:t xml:space="preserve">wana na stronie BIP WUP w Łodzi </w:t>
      </w:r>
      <w:r w:rsidRPr="00102E28">
        <w:rPr>
          <w:sz w:val="24"/>
          <w:szCs w:val="24"/>
        </w:rPr>
        <w:t>(</w:t>
      </w:r>
      <w:hyperlink r:id="rId10" w:history="1">
        <w:r w:rsidRPr="005273F9">
          <w:rPr>
            <w:rStyle w:val="Hipercze"/>
            <w:sz w:val="24"/>
            <w:szCs w:val="24"/>
          </w:rPr>
          <w:t>http://wup.lodz.ibip.pl/public/</w:t>
        </w:r>
      </w:hyperlink>
      <w:r>
        <w:rPr>
          <w:sz w:val="24"/>
          <w:szCs w:val="24"/>
        </w:rPr>
        <w:t>).</w:t>
      </w:r>
    </w:p>
    <w:p w:rsidR="008075AD" w:rsidRDefault="008075AD" w:rsidP="000D6EEC">
      <w:pPr>
        <w:spacing w:line="360" w:lineRule="auto"/>
        <w:ind w:right="-144"/>
        <w:rPr>
          <w:sz w:val="24"/>
          <w:szCs w:val="24"/>
        </w:rPr>
      </w:pPr>
    </w:p>
    <w:p w:rsidR="00B100C4" w:rsidRDefault="001278E2" w:rsidP="000D6EEC">
      <w:pPr>
        <w:spacing w:line="360" w:lineRule="auto"/>
        <w:ind w:right="-144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8075AD" w:rsidRDefault="008075AD" w:rsidP="000D6EEC">
      <w:pPr>
        <w:spacing w:line="360" w:lineRule="auto"/>
        <w:ind w:right="-144"/>
        <w:rPr>
          <w:sz w:val="24"/>
          <w:szCs w:val="24"/>
        </w:rPr>
      </w:pPr>
    </w:p>
    <w:p w:rsidR="008075AD" w:rsidRDefault="008075AD" w:rsidP="000D6EEC">
      <w:pPr>
        <w:spacing w:line="360" w:lineRule="auto"/>
        <w:ind w:right="-144"/>
        <w:rPr>
          <w:sz w:val="24"/>
          <w:szCs w:val="24"/>
        </w:rPr>
      </w:pPr>
    </w:p>
    <w:p w:rsidR="008075AD" w:rsidRDefault="008075AD" w:rsidP="000D6EEC">
      <w:pPr>
        <w:spacing w:line="360" w:lineRule="auto"/>
        <w:ind w:right="-144"/>
        <w:rPr>
          <w:sz w:val="24"/>
          <w:szCs w:val="24"/>
        </w:rPr>
      </w:pPr>
    </w:p>
    <w:p w:rsidR="008075AD" w:rsidRDefault="008075AD" w:rsidP="000D6EEC">
      <w:pPr>
        <w:spacing w:line="360" w:lineRule="auto"/>
        <w:ind w:right="-144"/>
        <w:rPr>
          <w:sz w:val="24"/>
          <w:szCs w:val="24"/>
        </w:rPr>
      </w:pPr>
    </w:p>
    <w:p w:rsidR="008075AD" w:rsidRDefault="008075AD" w:rsidP="000D6EEC">
      <w:pPr>
        <w:spacing w:line="360" w:lineRule="auto"/>
        <w:ind w:right="-144"/>
        <w:rPr>
          <w:sz w:val="24"/>
          <w:szCs w:val="24"/>
        </w:rPr>
      </w:pPr>
    </w:p>
    <w:p w:rsidR="008075AD" w:rsidRDefault="008075AD" w:rsidP="000D6EEC">
      <w:pPr>
        <w:spacing w:line="360" w:lineRule="auto"/>
        <w:ind w:right="-144"/>
        <w:rPr>
          <w:sz w:val="24"/>
          <w:szCs w:val="24"/>
        </w:rPr>
      </w:pPr>
    </w:p>
    <w:p w:rsidR="008075AD" w:rsidRDefault="008075AD" w:rsidP="000D6EEC">
      <w:pPr>
        <w:spacing w:line="360" w:lineRule="auto"/>
        <w:ind w:right="-144"/>
        <w:rPr>
          <w:sz w:val="24"/>
          <w:szCs w:val="24"/>
        </w:rPr>
      </w:pPr>
    </w:p>
    <w:p w:rsidR="008075AD" w:rsidRDefault="008075AD" w:rsidP="000D6EEC">
      <w:pPr>
        <w:spacing w:line="360" w:lineRule="auto"/>
        <w:ind w:right="-144"/>
        <w:rPr>
          <w:sz w:val="24"/>
          <w:szCs w:val="24"/>
        </w:rPr>
      </w:pPr>
    </w:p>
    <w:p w:rsidR="008075AD" w:rsidRDefault="008075AD" w:rsidP="000D6EEC">
      <w:pPr>
        <w:spacing w:line="360" w:lineRule="auto"/>
        <w:ind w:right="-144"/>
        <w:rPr>
          <w:sz w:val="24"/>
          <w:szCs w:val="24"/>
        </w:rPr>
      </w:pPr>
    </w:p>
    <w:p w:rsidR="008075AD" w:rsidRDefault="008075AD" w:rsidP="008075AD">
      <w:pPr>
        <w:spacing w:line="360" w:lineRule="auto"/>
        <w:jc w:val="both"/>
        <w:rPr>
          <w:rFonts w:cs="Arial"/>
          <w:b/>
          <w:bCs/>
        </w:rPr>
      </w:pPr>
    </w:p>
    <w:p w:rsidR="0004604E" w:rsidRDefault="0004604E" w:rsidP="008075AD">
      <w:pPr>
        <w:spacing w:line="360" w:lineRule="auto"/>
        <w:jc w:val="both"/>
        <w:rPr>
          <w:rFonts w:cs="Arial"/>
          <w:b/>
          <w:bCs/>
        </w:rPr>
      </w:pPr>
    </w:p>
    <w:p w:rsidR="0004604E" w:rsidRDefault="0004604E" w:rsidP="008075AD">
      <w:pPr>
        <w:spacing w:line="360" w:lineRule="auto"/>
        <w:jc w:val="both"/>
        <w:rPr>
          <w:rFonts w:cs="Arial"/>
          <w:b/>
          <w:bCs/>
        </w:rPr>
      </w:pPr>
    </w:p>
    <w:p w:rsidR="008075AD" w:rsidRDefault="008075AD" w:rsidP="000D6EEC">
      <w:pPr>
        <w:spacing w:line="360" w:lineRule="auto"/>
        <w:ind w:right="-144"/>
        <w:rPr>
          <w:sz w:val="24"/>
          <w:szCs w:val="24"/>
        </w:rPr>
      </w:pPr>
    </w:p>
    <w:sectPr w:rsidR="008075AD" w:rsidSect="00532EE9">
      <w:footerReference w:type="default" r:id="rId11"/>
      <w:pgSz w:w="11905" w:h="16837"/>
      <w:pgMar w:top="1021" w:right="1021" w:bottom="1021" w:left="1021" w:header="283" w:footer="283" w:gutter="0"/>
      <w:pgNumType w:start="1"/>
      <w:cols w:space="708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4367" w:rsidRDefault="00E44367" w:rsidP="009D4A63">
      <w:r>
        <w:separator/>
      </w:r>
    </w:p>
  </w:endnote>
  <w:endnote w:type="continuationSeparator" w:id="0">
    <w:p w:rsidR="00E44367" w:rsidRDefault="00E44367" w:rsidP="009D4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AD3" w:rsidRDefault="00BB3061" w:rsidP="00237AD3">
    <w:pPr>
      <w:pStyle w:val="NormalnyWeb"/>
      <w:jc w:val="center"/>
    </w:pPr>
    <w:r>
      <w:rPr>
        <w:noProof/>
      </w:rPr>
      <w:drawing>
        <wp:inline distT="0" distB="0" distL="0" distR="0">
          <wp:extent cx="6019800" cy="638175"/>
          <wp:effectExtent l="0" t="0" r="0" b="0"/>
          <wp:docPr id="1" name="Obraz 1" descr="stopka FEŁ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opka FEŁ 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98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4367" w:rsidRDefault="00E44367" w:rsidP="009D4A63">
      <w:r>
        <w:separator/>
      </w:r>
    </w:p>
  </w:footnote>
  <w:footnote w:type="continuationSeparator" w:id="0">
    <w:p w:rsidR="00E44367" w:rsidRDefault="00E44367" w:rsidP="009D4A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3387A"/>
    <w:multiLevelType w:val="hybridMultilevel"/>
    <w:tmpl w:val="6BD40E3E"/>
    <w:lvl w:ilvl="0" w:tplc="EA7429C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F57D83"/>
    <w:multiLevelType w:val="hybridMultilevel"/>
    <w:tmpl w:val="D63AF1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E124E"/>
    <w:multiLevelType w:val="hybridMultilevel"/>
    <w:tmpl w:val="BA2A7C9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DCA547B"/>
    <w:multiLevelType w:val="hybridMultilevel"/>
    <w:tmpl w:val="829ADA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C96A4B"/>
    <w:multiLevelType w:val="hybridMultilevel"/>
    <w:tmpl w:val="DC5C4A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5976AC"/>
    <w:multiLevelType w:val="hybridMultilevel"/>
    <w:tmpl w:val="E39C84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3FD81457"/>
    <w:multiLevelType w:val="hybridMultilevel"/>
    <w:tmpl w:val="E1484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5827ED"/>
    <w:multiLevelType w:val="hybridMultilevel"/>
    <w:tmpl w:val="4CD88BAC"/>
    <w:lvl w:ilvl="0" w:tplc="098810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4D2120"/>
    <w:multiLevelType w:val="hybridMultilevel"/>
    <w:tmpl w:val="728C0900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FA76DF"/>
    <w:multiLevelType w:val="hybridMultilevel"/>
    <w:tmpl w:val="53648B9C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9662A2"/>
    <w:multiLevelType w:val="hybridMultilevel"/>
    <w:tmpl w:val="2E386E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79732F"/>
    <w:multiLevelType w:val="hybridMultilevel"/>
    <w:tmpl w:val="35AE9AC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10"/>
  </w:num>
  <w:num w:numId="5">
    <w:abstractNumId w:val="7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"/>
  </w:num>
  <w:num w:numId="10">
    <w:abstractNumId w:val="2"/>
  </w:num>
  <w:num w:numId="11">
    <w:abstractNumId w:val="5"/>
  </w:num>
  <w:num w:numId="12">
    <w:abstractNumId w:val="1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F05"/>
    <w:rsid w:val="00010FD5"/>
    <w:rsid w:val="00011F0D"/>
    <w:rsid w:val="0002619C"/>
    <w:rsid w:val="0003669B"/>
    <w:rsid w:val="0004054D"/>
    <w:rsid w:val="00043196"/>
    <w:rsid w:val="0004604E"/>
    <w:rsid w:val="000519A8"/>
    <w:rsid w:val="00055FB1"/>
    <w:rsid w:val="00060087"/>
    <w:rsid w:val="000600FE"/>
    <w:rsid w:val="00061E36"/>
    <w:rsid w:val="00074AA1"/>
    <w:rsid w:val="000C2537"/>
    <w:rsid w:val="000D301A"/>
    <w:rsid w:val="000D6157"/>
    <w:rsid w:val="000D6EEC"/>
    <w:rsid w:val="000F627B"/>
    <w:rsid w:val="00107023"/>
    <w:rsid w:val="001118EE"/>
    <w:rsid w:val="00125D90"/>
    <w:rsid w:val="001278E2"/>
    <w:rsid w:val="0013031F"/>
    <w:rsid w:val="00133AA2"/>
    <w:rsid w:val="0013443C"/>
    <w:rsid w:val="00152806"/>
    <w:rsid w:val="001548EE"/>
    <w:rsid w:val="00154FBE"/>
    <w:rsid w:val="00162B9C"/>
    <w:rsid w:val="00164C6B"/>
    <w:rsid w:val="00174418"/>
    <w:rsid w:val="0017554C"/>
    <w:rsid w:val="001947A0"/>
    <w:rsid w:val="001B2ADF"/>
    <w:rsid w:val="001C10FD"/>
    <w:rsid w:val="001D1425"/>
    <w:rsid w:val="001D364F"/>
    <w:rsid w:val="001D65A0"/>
    <w:rsid w:val="001E5DED"/>
    <w:rsid w:val="001F3B4B"/>
    <w:rsid w:val="001F5204"/>
    <w:rsid w:val="00200069"/>
    <w:rsid w:val="0022034A"/>
    <w:rsid w:val="00227B78"/>
    <w:rsid w:val="00230B24"/>
    <w:rsid w:val="00233548"/>
    <w:rsid w:val="002375AF"/>
    <w:rsid w:val="002378F1"/>
    <w:rsid w:val="00237AD3"/>
    <w:rsid w:val="002432CF"/>
    <w:rsid w:val="00246F91"/>
    <w:rsid w:val="00255481"/>
    <w:rsid w:val="0025735E"/>
    <w:rsid w:val="00260F05"/>
    <w:rsid w:val="00262366"/>
    <w:rsid w:val="0026625B"/>
    <w:rsid w:val="002704AA"/>
    <w:rsid w:val="002708FB"/>
    <w:rsid w:val="0027129A"/>
    <w:rsid w:val="002755FB"/>
    <w:rsid w:val="00281C86"/>
    <w:rsid w:val="00290675"/>
    <w:rsid w:val="00294743"/>
    <w:rsid w:val="002B4768"/>
    <w:rsid w:val="002B5A3F"/>
    <w:rsid w:val="002C0160"/>
    <w:rsid w:val="002C3DF5"/>
    <w:rsid w:val="003129F9"/>
    <w:rsid w:val="00317951"/>
    <w:rsid w:val="003207B3"/>
    <w:rsid w:val="00351D39"/>
    <w:rsid w:val="0038408F"/>
    <w:rsid w:val="00393E88"/>
    <w:rsid w:val="00397C6A"/>
    <w:rsid w:val="003A52DF"/>
    <w:rsid w:val="003C37F2"/>
    <w:rsid w:val="003C4E3A"/>
    <w:rsid w:val="003D0A08"/>
    <w:rsid w:val="003E3ED9"/>
    <w:rsid w:val="003F341E"/>
    <w:rsid w:val="00410343"/>
    <w:rsid w:val="00410AC1"/>
    <w:rsid w:val="00421B27"/>
    <w:rsid w:val="004376BE"/>
    <w:rsid w:val="00440177"/>
    <w:rsid w:val="00446C36"/>
    <w:rsid w:val="00467A95"/>
    <w:rsid w:val="00491958"/>
    <w:rsid w:val="004940A4"/>
    <w:rsid w:val="0049716D"/>
    <w:rsid w:val="00497B5C"/>
    <w:rsid w:val="004A2F1E"/>
    <w:rsid w:val="004B0EDC"/>
    <w:rsid w:val="004B4571"/>
    <w:rsid w:val="004C499D"/>
    <w:rsid w:val="004C7D71"/>
    <w:rsid w:val="004D66BF"/>
    <w:rsid w:val="004E13C6"/>
    <w:rsid w:val="004E6338"/>
    <w:rsid w:val="004F5768"/>
    <w:rsid w:val="00500622"/>
    <w:rsid w:val="005020B2"/>
    <w:rsid w:val="00522455"/>
    <w:rsid w:val="0053160C"/>
    <w:rsid w:val="00532EE9"/>
    <w:rsid w:val="00540CD4"/>
    <w:rsid w:val="00553185"/>
    <w:rsid w:val="00553DE7"/>
    <w:rsid w:val="0055666A"/>
    <w:rsid w:val="00560CF0"/>
    <w:rsid w:val="005747FA"/>
    <w:rsid w:val="00574971"/>
    <w:rsid w:val="005750BD"/>
    <w:rsid w:val="00576A26"/>
    <w:rsid w:val="00580D6C"/>
    <w:rsid w:val="00586A64"/>
    <w:rsid w:val="0059018A"/>
    <w:rsid w:val="005944D7"/>
    <w:rsid w:val="005945C2"/>
    <w:rsid w:val="005966D9"/>
    <w:rsid w:val="005973E6"/>
    <w:rsid w:val="005A1651"/>
    <w:rsid w:val="005A3674"/>
    <w:rsid w:val="005B5C96"/>
    <w:rsid w:val="005B68BF"/>
    <w:rsid w:val="005B7D55"/>
    <w:rsid w:val="005C13F5"/>
    <w:rsid w:val="005D7657"/>
    <w:rsid w:val="005D7ABA"/>
    <w:rsid w:val="005E3006"/>
    <w:rsid w:val="005E4A5E"/>
    <w:rsid w:val="005F16D5"/>
    <w:rsid w:val="005F2E23"/>
    <w:rsid w:val="005F65B4"/>
    <w:rsid w:val="006067CF"/>
    <w:rsid w:val="00612478"/>
    <w:rsid w:val="006227F6"/>
    <w:rsid w:val="00623DB3"/>
    <w:rsid w:val="006259A1"/>
    <w:rsid w:val="006264DC"/>
    <w:rsid w:val="006319E8"/>
    <w:rsid w:val="006373A0"/>
    <w:rsid w:val="0063789A"/>
    <w:rsid w:val="006550D2"/>
    <w:rsid w:val="00673766"/>
    <w:rsid w:val="00673F06"/>
    <w:rsid w:val="006831AC"/>
    <w:rsid w:val="00694577"/>
    <w:rsid w:val="006A1218"/>
    <w:rsid w:val="006A4420"/>
    <w:rsid w:val="006A6E74"/>
    <w:rsid w:val="006A6E92"/>
    <w:rsid w:val="006A7674"/>
    <w:rsid w:val="006A7D65"/>
    <w:rsid w:val="006B27D4"/>
    <w:rsid w:val="006B6273"/>
    <w:rsid w:val="006C36D4"/>
    <w:rsid w:val="006C5422"/>
    <w:rsid w:val="006E04E5"/>
    <w:rsid w:val="006E613D"/>
    <w:rsid w:val="007040D8"/>
    <w:rsid w:val="00704EDE"/>
    <w:rsid w:val="00723BE9"/>
    <w:rsid w:val="00736C2D"/>
    <w:rsid w:val="00741A7D"/>
    <w:rsid w:val="007530CE"/>
    <w:rsid w:val="00753876"/>
    <w:rsid w:val="007610A4"/>
    <w:rsid w:val="007642FB"/>
    <w:rsid w:val="00765835"/>
    <w:rsid w:val="00790773"/>
    <w:rsid w:val="007934B9"/>
    <w:rsid w:val="007A25FE"/>
    <w:rsid w:val="007B305C"/>
    <w:rsid w:val="007C35E8"/>
    <w:rsid w:val="007C441E"/>
    <w:rsid w:val="007D4E0B"/>
    <w:rsid w:val="007E1FCD"/>
    <w:rsid w:val="00806182"/>
    <w:rsid w:val="008075AD"/>
    <w:rsid w:val="00810559"/>
    <w:rsid w:val="008273E3"/>
    <w:rsid w:val="008405BD"/>
    <w:rsid w:val="00845724"/>
    <w:rsid w:val="008654FE"/>
    <w:rsid w:val="00870102"/>
    <w:rsid w:val="00870428"/>
    <w:rsid w:val="00870730"/>
    <w:rsid w:val="008738DD"/>
    <w:rsid w:val="00875455"/>
    <w:rsid w:val="00885DF8"/>
    <w:rsid w:val="008904F8"/>
    <w:rsid w:val="008926D7"/>
    <w:rsid w:val="008B4EEB"/>
    <w:rsid w:val="008E2069"/>
    <w:rsid w:val="008E351E"/>
    <w:rsid w:val="008E43C0"/>
    <w:rsid w:val="008E5DD2"/>
    <w:rsid w:val="00903915"/>
    <w:rsid w:val="00906388"/>
    <w:rsid w:val="0091181C"/>
    <w:rsid w:val="009148A7"/>
    <w:rsid w:val="00922E0E"/>
    <w:rsid w:val="00923FC7"/>
    <w:rsid w:val="00930D39"/>
    <w:rsid w:val="009338B3"/>
    <w:rsid w:val="00936427"/>
    <w:rsid w:val="00940789"/>
    <w:rsid w:val="009432C0"/>
    <w:rsid w:val="00961325"/>
    <w:rsid w:val="009624E6"/>
    <w:rsid w:val="0096365F"/>
    <w:rsid w:val="00984F3B"/>
    <w:rsid w:val="00985502"/>
    <w:rsid w:val="00985615"/>
    <w:rsid w:val="00986304"/>
    <w:rsid w:val="00990DAB"/>
    <w:rsid w:val="00993DDC"/>
    <w:rsid w:val="009B0BD5"/>
    <w:rsid w:val="009B26B4"/>
    <w:rsid w:val="009B43A7"/>
    <w:rsid w:val="009B4ACF"/>
    <w:rsid w:val="009D4A63"/>
    <w:rsid w:val="009F1F74"/>
    <w:rsid w:val="00A223A7"/>
    <w:rsid w:val="00A40AAC"/>
    <w:rsid w:val="00A44DDD"/>
    <w:rsid w:val="00A500F9"/>
    <w:rsid w:val="00A539A8"/>
    <w:rsid w:val="00A64684"/>
    <w:rsid w:val="00A70EE4"/>
    <w:rsid w:val="00A80587"/>
    <w:rsid w:val="00A95BBA"/>
    <w:rsid w:val="00AA1BB8"/>
    <w:rsid w:val="00AB167A"/>
    <w:rsid w:val="00AB4253"/>
    <w:rsid w:val="00AB6FB3"/>
    <w:rsid w:val="00AC04DC"/>
    <w:rsid w:val="00AC3DC5"/>
    <w:rsid w:val="00AC5E69"/>
    <w:rsid w:val="00AE1E76"/>
    <w:rsid w:val="00AE7B72"/>
    <w:rsid w:val="00B00E37"/>
    <w:rsid w:val="00B0284E"/>
    <w:rsid w:val="00B02AD9"/>
    <w:rsid w:val="00B0646A"/>
    <w:rsid w:val="00B100C4"/>
    <w:rsid w:val="00B11027"/>
    <w:rsid w:val="00B12262"/>
    <w:rsid w:val="00B17026"/>
    <w:rsid w:val="00B20C29"/>
    <w:rsid w:val="00B31557"/>
    <w:rsid w:val="00B527E0"/>
    <w:rsid w:val="00B57008"/>
    <w:rsid w:val="00B67CBE"/>
    <w:rsid w:val="00B7331F"/>
    <w:rsid w:val="00B75A92"/>
    <w:rsid w:val="00B800A1"/>
    <w:rsid w:val="00B81A52"/>
    <w:rsid w:val="00B83BB3"/>
    <w:rsid w:val="00B8759A"/>
    <w:rsid w:val="00BB1F22"/>
    <w:rsid w:val="00BB3061"/>
    <w:rsid w:val="00BB3B55"/>
    <w:rsid w:val="00BC5094"/>
    <w:rsid w:val="00BD17F7"/>
    <w:rsid w:val="00BD1BEF"/>
    <w:rsid w:val="00C05403"/>
    <w:rsid w:val="00C17171"/>
    <w:rsid w:val="00C22EFC"/>
    <w:rsid w:val="00C27525"/>
    <w:rsid w:val="00C27E69"/>
    <w:rsid w:val="00C40FCC"/>
    <w:rsid w:val="00C47B7A"/>
    <w:rsid w:val="00C56540"/>
    <w:rsid w:val="00C70B90"/>
    <w:rsid w:val="00C7101F"/>
    <w:rsid w:val="00C725C3"/>
    <w:rsid w:val="00C7387B"/>
    <w:rsid w:val="00C809DF"/>
    <w:rsid w:val="00C9178F"/>
    <w:rsid w:val="00CA3EDE"/>
    <w:rsid w:val="00CA5016"/>
    <w:rsid w:val="00CA5195"/>
    <w:rsid w:val="00CA7050"/>
    <w:rsid w:val="00CB03D9"/>
    <w:rsid w:val="00CB10B8"/>
    <w:rsid w:val="00CB12E1"/>
    <w:rsid w:val="00CC0B13"/>
    <w:rsid w:val="00CC7EA6"/>
    <w:rsid w:val="00CD10DF"/>
    <w:rsid w:val="00CD39C4"/>
    <w:rsid w:val="00CD7D38"/>
    <w:rsid w:val="00D16E52"/>
    <w:rsid w:val="00D26DC5"/>
    <w:rsid w:val="00D40B0B"/>
    <w:rsid w:val="00D634A0"/>
    <w:rsid w:val="00D67051"/>
    <w:rsid w:val="00D72C05"/>
    <w:rsid w:val="00D731CB"/>
    <w:rsid w:val="00D76373"/>
    <w:rsid w:val="00DA087C"/>
    <w:rsid w:val="00DA46E9"/>
    <w:rsid w:val="00DD34B6"/>
    <w:rsid w:val="00DD458B"/>
    <w:rsid w:val="00DE0975"/>
    <w:rsid w:val="00DE6E6A"/>
    <w:rsid w:val="00DF7A04"/>
    <w:rsid w:val="00E01DF1"/>
    <w:rsid w:val="00E05156"/>
    <w:rsid w:val="00E053D8"/>
    <w:rsid w:val="00E07B08"/>
    <w:rsid w:val="00E133CF"/>
    <w:rsid w:val="00E17272"/>
    <w:rsid w:val="00E232A8"/>
    <w:rsid w:val="00E34393"/>
    <w:rsid w:val="00E359A1"/>
    <w:rsid w:val="00E40CE9"/>
    <w:rsid w:val="00E42B94"/>
    <w:rsid w:val="00E44367"/>
    <w:rsid w:val="00E45700"/>
    <w:rsid w:val="00E54512"/>
    <w:rsid w:val="00E54CAE"/>
    <w:rsid w:val="00E8221F"/>
    <w:rsid w:val="00EA7BFE"/>
    <w:rsid w:val="00EC5C3E"/>
    <w:rsid w:val="00ED2596"/>
    <w:rsid w:val="00ED5047"/>
    <w:rsid w:val="00ED67D9"/>
    <w:rsid w:val="00EF4CC5"/>
    <w:rsid w:val="00F019BB"/>
    <w:rsid w:val="00F0379A"/>
    <w:rsid w:val="00F060A4"/>
    <w:rsid w:val="00F10D8C"/>
    <w:rsid w:val="00F14BAE"/>
    <w:rsid w:val="00F14C83"/>
    <w:rsid w:val="00F22368"/>
    <w:rsid w:val="00F322AA"/>
    <w:rsid w:val="00F42EF9"/>
    <w:rsid w:val="00F46884"/>
    <w:rsid w:val="00F50AFB"/>
    <w:rsid w:val="00F6365E"/>
    <w:rsid w:val="00F77F6C"/>
    <w:rsid w:val="00F822F4"/>
    <w:rsid w:val="00F960EC"/>
    <w:rsid w:val="00FA130D"/>
    <w:rsid w:val="00FA5360"/>
    <w:rsid w:val="00FC14B7"/>
    <w:rsid w:val="00FC22AF"/>
    <w:rsid w:val="00FD3B92"/>
    <w:rsid w:val="00FE4900"/>
    <w:rsid w:val="00FE7EE6"/>
    <w:rsid w:val="00FF051D"/>
    <w:rsid w:val="00FF1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8657256C-3129-4D0B-A7DC-038CF72F9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0F05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38B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4A63"/>
  </w:style>
  <w:style w:type="character" w:customStyle="1" w:styleId="TekstprzypisukocowegoZnak">
    <w:name w:val="Tekst przypisu końcowego Znak"/>
    <w:link w:val="Tekstprzypisukocowego"/>
    <w:uiPriority w:val="99"/>
    <w:semiHidden/>
    <w:rsid w:val="009D4A6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9D4A6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C5E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C5E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5E6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C5E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5E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C5E69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59"/>
    <w:rsid w:val="00C47B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634A0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37AD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uplodz.praca.gov.pl/ochrona-danych-osobowyc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up.lodz.ibip.pl/public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wag@wup.lodz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A48F07-A7BC-4A01-9ED9-ED2A31DF7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1298</Words>
  <Characters>7794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9074</CharactersWithSpaces>
  <SharedDoc>false</SharedDoc>
  <HLinks>
    <vt:vector size="18" baseType="variant">
      <vt:variant>
        <vt:i4>3997822</vt:i4>
      </vt:variant>
      <vt:variant>
        <vt:i4>6</vt:i4>
      </vt:variant>
      <vt:variant>
        <vt:i4>0</vt:i4>
      </vt:variant>
      <vt:variant>
        <vt:i4>5</vt:i4>
      </vt:variant>
      <vt:variant>
        <vt:lpwstr>http://wup.lodz.ibip.pl/public/</vt:lpwstr>
      </vt:variant>
      <vt:variant>
        <vt:lpwstr/>
      </vt:variant>
      <vt:variant>
        <vt:i4>4128853</vt:i4>
      </vt:variant>
      <vt:variant>
        <vt:i4>3</vt:i4>
      </vt:variant>
      <vt:variant>
        <vt:i4>0</vt:i4>
      </vt:variant>
      <vt:variant>
        <vt:i4>5</vt:i4>
      </vt:variant>
      <vt:variant>
        <vt:lpwstr>mailto:wag@wup.lodz.pl</vt:lpwstr>
      </vt:variant>
      <vt:variant>
        <vt:lpwstr/>
      </vt:variant>
      <vt:variant>
        <vt:i4>1572952</vt:i4>
      </vt:variant>
      <vt:variant>
        <vt:i4>0</vt:i4>
      </vt:variant>
      <vt:variant>
        <vt:i4>0</vt:i4>
      </vt:variant>
      <vt:variant>
        <vt:i4>5</vt:i4>
      </vt:variant>
      <vt:variant>
        <vt:lpwstr>https://wuplodz.praca.gov.pl/ochrona-danych-osobowych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t.korusiewicz</dc:creator>
  <cp:keywords/>
  <cp:lastModifiedBy>Robert Swędrak</cp:lastModifiedBy>
  <cp:revision>11</cp:revision>
  <cp:lastPrinted>2023-12-20T13:16:00Z</cp:lastPrinted>
  <dcterms:created xsi:type="dcterms:W3CDTF">2023-12-20T13:35:00Z</dcterms:created>
  <dcterms:modified xsi:type="dcterms:W3CDTF">2023-12-20T13:37:00Z</dcterms:modified>
</cp:coreProperties>
</file>