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35C" w:rsidRPr="0022135C" w:rsidRDefault="0022135C" w:rsidP="0022135C">
      <w:pPr>
        <w:jc w:val="right"/>
        <w:rPr>
          <w:rFonts w:ascii="Arial" w:eastAsiaTheme="minorHAnsi" w:hAnsi="Arial" w:cstheme="majorBidi"/>
          <w:sz w:val="23"/>
          <w:szCs w:val="23"/>
          <w:lang w:eastAsia="en-US"/>
        </w:rPr>
      </w:pPr>
      <w:r>
        <w:tab/>
      </w:r>
      <w:r w:rsidRPr="0022135C">
        <w:rPr>
          <w:rFonts w:ascii="Arial" w:eastAsiaTheme="minorHAnsi" w:hAnsi="Arial" w:cstheme="majorBidi"/>
          <w:sz w:val="23"/>
          <w:szCs w:val="23"/>
          <w:lang w:eastAsia="en-US"/>
        </w:rPr>
        <w:t>Łódź, dn. 1</w:t>
      </w:r>
      <w:r>
        <w:rPr>
          <w:rFonts w:ascii="Arial" w:eastAsiaTheme="minorHAnsi" w:hAnsi="Arial" w:cstheme="majorBidi"/>
          <w:sz w:val="23"/>
          <w:szCs w:val="23"/>
          <w:lang w:eastAsia="en-US"/>
        </w:rPr>
        <w:t>8</w:t>
      </w:r>
      <w:r w:rsidRPr="0022135C">
        <w:rPr>
          <w:rFonts w:ascii="Arial" w:eastAsiaTheme="minorHAnsi" w:hAnsi="Arial" w:cstheme="majorBidi"/>
          <w:sz w:val="23"/>
          <w:szCs w:val="23"/>
          <w:lang w:eastAsia="en-US"/>
        </w:rPr>
        <w:t>.</w:t>
      </w:r>
      <w:r>
        <w:rPr>
          <w:rFonts w:ascii="Arial" w:eastAsiaTheme="minorHAnsi" w:hAnsi="Arial" w:cstheme="majorBidi"/>
          <w:sz w:val="23"/>
          <w:szCs w:val="23"/>
          <w:lang w:eastAsia="en-US"/>
        </w:rPr>
        <w:t>1</w:t>
      </w:r>
      <w:r w:rsidRPr="0022135C">
        <w:rPr>
          <w:rFonts w:ascii="Arial" w:eastAsiaTheme="minorHAnsi" w:hAnsi="Arial" w:cstheme="majorBidi"/>
          <w:sz w:val="23"/>
          <w:szCs w:val="23"/>
          <w:lang w:eastAsia="en-US"/>
        </w:rPr>
        <w:t>0.202</w:t>
      </w:r>
      <w:r>
        <w:rPr>
          <w:rFonts w:ascii="Arial" w:eastAsiaTheme="minorHAnsi" w:hAnsi="Arial" w:cstheme="majorBidi"/>
          <w:sz w:val="23"/>
          <w:szCs w:val="23"/>
          <w:lang w:eastAsia="en-US"/>
        </w:rPr>
        <w:t>3</w:t>
      </w:r>
      <w:r w:rsidRPr="0022135C">
        <w:rPr>
          <w:rFonts w:ascii="Arial" w:eastAsiaTheme="minorHAnsi" w:hAnsi="Arial" w:cstheme="majorBidi"/>
          <w:sz w:val="23"/>
          <w:szCs w:val="23"/>
          <w:lang w:eastAsia="en-US"/>
        </w:rPr>
        <w:t xml:space="preserve"> r. </w:t>
      </w:r>
    </w:p>
    <w:p w:rsidR="0022135C" w:rsidRPr="0022135C" w:rsidRDefault="0022135C" w:rsidP="0022135C">
      <w:pPr>
        <w:spacing w:after="160" w:line="259" w:lineRule="auto"/>
        <w:rPr>
          <w:rFonts w:ascii="Arial" w:eastAsiaTheme="minorHAnsi" w:hAnsi="Arial" w:cstheme="majorBidi"/>
          <w:sz w:val="23"/>
          <w:szCs w:val="23"/>
          <w:lang w:eastAsia="en-US"/>
        </w:rPr>
      </w:pPr>
    </w:p>
    <w:p w:rsidR="0022135C" w:rsidRPr="00C37A2D" w:rsidRDefault="0022135C" w:rsidP="0022135C">
      <w:pPr>
        <w:spacing w:after="160" w:line="259" w:lineRule="auto"/>
        <w:jc w:val="center"/>
        <w:rPr>
          <w:rFonts w:ascii="Arial" w:eastAsiaTheme="minorHAnsi" w:hAnsi="Arial" w:cs="Arial"/>
          <w:b/>
          <w:lang w:eastAsia="en-US"/>
        </w:rPr>
      </w:pPr>
      <w:r w:rsidRPr="00C37A2D">
        <w:rPr>
          <w:rFonts w:ascii="Arial" w:eastAsiaTheme="minorHAnsi" w:hAnsi="Arial" w:cs="Arial"/>
          <w:b/>
          <w:lang w:eastAsia="en-US"/>
        </w:rPr>
        <w:t>INFORMACJA O WYNIKACH POSTĘPOWANIA</w:t>
      </w:r>
      <w:r w:rsidR="000D6E0B" w:rsidRPr="00C37A2D">
        <w:rPr>
          <w:rFonts w:ascii="Arial" w:eastAsiaTheme="minorHAnsi" w:hAnsi="Arial" w:cs="Arial"/>
          <w:b/>
          <w:lang w:eastAsia="en-US"/>
        </w:rPr>
        <w:t xml:space="preserve"> SP-183/23-USL/110</w:t>
      </w:r>
    </w:p>
    <w:p w:rsidR="0022135C" w:rsidRPr="00C37A2D" w:rsidRDefault="000D6E0B" w:rsidP="000D6E0B">
      <w:pPr>
        <w:spacing w:after="160" w:line="259" w:lineRule="auto"/>
        <w:jc w:val="center"/>
        <w:rPr>
          <w:rFonts w:ascii="Arial" w:eastAsiaTheme="minorHAnsi" w:hAnsi="Arial" w:cs="Arial"/>
          <w:lang w:eastAsia="en-US"/>
        </w:rPr>
      </w:pPr>
      <w:r w:rsidRPr="00C37A2D">
        <w:rPr>
          <w:rFonts w:ascii="Arial" w:eastAsiaTheme="minorHAnsi" w:hAnsi="Arial" w:cs="Arial"/>
          <w:b/>
          <w:lang w:eastAsia="en-US"/>
        </w:rPr>
        <w:t>na realizację usługi polegającej na przygotowaniu i przeprowadzeniu kampanii promocyjnej w Internecie usług  Centrum Informacji i Planowania Kariery Zawodowej w Wojewódzkim Urzędzie Pracy w Łodzi oraz jego Oddziałów</w:t>
      </w:r>
      <w:r w:rsidRPr="00C37A2D">
        <w:rPr>
          <w:rFonts w:ascii="Arial" w:eastAsiaTheme="minorHAnsi" w:hAnsi="Arial" w:cs="Arial"/>
          <w:b/>
          <w:lang w:eastAsia="en-US"/>
        </w:rPr>
        <w:br/>
        <w:t>w Piotrkowie Trybunalskim, Sieradzu i Skierniewicach.</w:t>
      </w:r>
    </w:p>
    <w:p w:rsidR="0022135C" w:rsidRPr="00C37A2D" w:rsidRDefault="0022135C" w:rsidP="0022135C">
      <w:pPr>
        <w:spacing w:after="160" w:line="259" w:lineRule="auto"/>
        <w:rPr>
          <w:rFonts w:ascii="Arial" w:eastAsiaTheme="minorHAnsi" w:hAnsi="Arial" w:cs="Arial"/>
          <w:lang w:eastAsia="en-US"/>
        </w:rPr>
      </w:pPr>
    </w:p>
    <w:p w:rsidR="0022135C" w:rsidRPr="00C37A2D" w:rsidRDefault="0022135C" w:rsidP="0022135C">
      <w:pPr>
        <w:spacing w:after="160" w:line="259" w:lineRule="auto"/>
        <w:jc w:val="both"/>
        <w:rPr>
          <w:rFonts w:ascii="Arial" w:eastAsiaTheme="minorHAnsi" w:hAnsi="Arial" w:cs="Arial"/>
          <w:lang w:eastAsia="en-US"/>
        </w:rPr>
      </w:pPr>
      <w:r w:rsidRPr="00C37A2D">
        <w:rPr>
          <w:rFonts w:ascii="Arial" w:eastAsiaTheme="minorHAnsi" w:hAnsi="Arial" w:cs="Arial"/>
          <w:lang w:eastAsia="en-US"/>
        </w:rPr>
        <w:t>Wojewódzki Urząd Pracy w Łodzi uprzejmie informuje o zakończeniu postępowania</w:t>
      </w:r>
      <w:r w:rsidRPr="00C37A2D">
        <w:rPr>
          <w:rFonts w:ascii="Arial" w:eastAsiaTheme="minorHAnsi" w:hAnsi="Arial" w:cs="Arial"/>
          <w:lang w:eastAsia="en-US"/>
        </w:rPr>
        <w:br/>
        <w:t>na, prowadzonego zgodnie z zasadą konkurencyjności, bez stosowania przepisów ustawy Prawo zamówień publicznych (tekst jedn. Dz. U. z 202</w:t>
      </w:r>
      <w:r w:rsidR="0057537E" w:rsidRPr="00C37A2D">
        <w:rPr>
          <w:rFonts w:ascii="Arial" w:eastAsiaTheme="minorHAnsi" w:hAnsi="Arial" w:cs="Arial"/>
          <w:lang w:eastAsia="en-US"/>
        </w:rPr>
        <w:t>3</w:t>
      </w:r>
      <w:r w:rsidRPr="00C37A2D">
        <w:rPr>
          <w:rFonts w:ascii="Arial" w:eastAsiaTheme="minorHAnsi" w:hAnsi="Arial" w:cs="Arial"/>
          <w:lang w:eastAsia="en-US"/>
        </w:rPr>
        <w:t xml:space="preserve"> r. poz. 1</w:t>
      </w:r>
      <w:r w:rsidR="0057537E" w:rsidRPr="00C37A2D">
        <w:rPr>
          <w:rFonts w:ascii="Arial" w:eastAsiaTheme="minorHAnsi" w:hAnsi="Arial" w:cs="Arial"/>
          <w:lang w:eastAsia="en-US"/>
        </w:rPr>
        <w:t>605</w:t>
      </w:r>
      <w:r w:rsidRPr="00C37A2D">
        <w:rPr>
          <w:rFonts w:ascii="Arial" w:eastAsiaTheme="minorHAnsi" w:hAnsi="Arial" w:cs="Arial"/>
          <w:lang w:eastAsia="en-US"/>
        </w:rPr>
        <w:t xml:space="preserve"> z </w:t>
      </w:r>
      <w:proofErr w:type="spellStart"/>
      <w:r w:rsidRPr="00C37A2D">
        <w:rPr>
          <w:rFonts w:ascii="Arial" w:eastAsiaTheme="minorHAnsi" w:hAnsi="Arial" w:cs="Arial"/>
          <w:lang w:eastAsia="en-US"/>
        </w:rPr>
        <w:t>późn</w:t>
      </w:r>
      <w:proofErr w:type="spellEnd"/>
      <w:r w:rsidRPr="00C37A2D">
        <w:rPr>
          <w:rFonts w:ascii="Arial" w:eastAsiaTheme="minorHAnsi" w:hAnsi="Arial" w:cs="Arial"/>
          <w:lang w:eastAsia="en-US"/>
        </w:rPr>
        <w:t xml:space="preserve">. zm.), zwanej dalej ustawą </w:t>
      </w:r>
      <w:proofErr w:type="spellStart"/>
      <w:r w:rsidRPr="00C37A2D">
        <w:rPr>
          <w:rFonts w:ascii="Arial" w:eastAsiaTheme="minorHAnsi" w:hAnsi="Arial" w:cs="Arial"/>
          <w:lang w:eastAsia="en-US"/>
        </w:rPr>
        <w:t>p.z.p</w:t>
      </w:r>
      <w:proofErr w:type="spellEnd"/>
      <w:r w:rsidRPr="00C37A2D">
        <w:rPr>
          <w:rFonts w:ascii="Arial" w:eastAsiaTheme="minorHAnsi" w:hAnsi="Arial" w:cs="Arial"/>
          <w:lang w:eastAsia="en-US"/>
        </w:rPr>
        <w:t>.</w:t>
      </w:r>
    </w:p>
    <w:p w:rsidR="00115890" w:rsidRDefault="000D6E0B" w:rsidP="0022135C">
      <w:pPr>
        <w:spacing w:after="160" w:line="259" w:lineRule="auto"/>
        <w:jc w:val="both"/>
        <w:rPr>
          <w:rFonts w:ascii="Arial" w:eastAsiaTheme="minorHAnsi" w:hAnsi="Arial" w:cs="Arial"/>
          <w:lang w:eastAsia="en-US"/>
        </w:rPr>
      </w:pPr>
      <w:r w:rsidRPr="00C37A2D">
        <w:rPr>
          <w:rFonts w:ascii="Arial" w:eastAsiaTheme="minorHAnsi" w:hAnsi="Arial" w:cs="Arial"/>
          <w:lang w:eastAsia="en-US"/>
        </w:rPr>
        <w:t>Szczegółowe warunki konieczne przy wyborze wykonawcy zostały określone w zapytaniu ofertowym zamieszczonym na stronie Biuletynu Informacji Publicznej WUP w Łodzi.</w:t>
      </w:r>
    </w:p>
    <w:p w:rsidR="000D6E0B" w:rsidRPr="00C37A2D" w:rsidRDefault="000D6E0B" w:rsidP="0022135C">
      <w:pPr>
        <w:spacing w:after="160" w:line="259" w:lineRule="auto"/>
        <w:jc w:val="both"/>
        <w:rPr>
          <w:rFonts w:ascii="Arial" w:eastAsiaTheme="minorHAnsi" w:hAnsi="Arial" w:cs="Arial"/>
          <w:lang w:eastAsia="en-US"/>
        </w:rPr>
      </w:pPr>
      <w:bookmarkStart w:id="0" w:name="_GoBack"/>
      <w:bookmarkEnd w:id="0"/>
      <w:r w:rsidRPr="00C37A2D">
        <w:rPr>
          <w:rFonts w:ascii="Arial" w:eastAsiaTheme="minorHAnsi" w:hAnsi="Arial" w:cs="Arial"/>
          <w:lang w:eastAsia="en-US"/>
        </w:rPr>
        <w:t>W rezultacie uzyskano odpowiedzi od 8 oferentów, w tym jedna oferta przekroczyła budżet Zamawiającego, natomiast dwie oferty zostały odrzucone</w:t>
      </w:r>
    </w:p>
    <w:p w:rsidR="0022135C" w:rsidRPr="00C37A2D" w:rsidRDefault="000D6E0B" w:rsidP="0022135C">
      <w:pPr>
        <w:spacing w:after="160" w:line="259" w:lineRule="auto"/>
        <w:jc w:val="both"/>
        <w:rPr>
          <w:rFonts w:ascii="Arial" w:eastAsiaTheme="minorHAnsi" w:hAnsi="Arial" w:cs="Arial"/>
          <w:lang w:val="x-none" w:eastAsia="en-US"/>
        </w:rPr>
      </w:pPr>
      <w:r w:rsidRPr="00C37A2D">
        <w:rPr>
          <w:rFonts w:ascii="Arial" w:eastAsiaTheme="minorHAnsi" w:hAnsi="Arial" w:cs="Arial"/>
          <w:lang w:val="x-none" w:eastAsia="en-US"/>
        </w:rPr>
        <w:t xml:space="preserve">Jako wykonawcę wskazujemy firmę </w:t>
      </w:r>
      <w:r w:rsidR="0022135C" w:rsidRPr="00C37A2D">
        <w:rPr>
          <w:rFonts w:ascii="Arial" w:eastAsiaTheme="minorHAnsi" w:hAnsi="Arial" w:cs="Arial"/>
          <w:lang w:val="x-none" w:eastAsia="en-US"/>
        </w:rPr>
        <w:t xml:space="preserve">- </w:t>
      </w:r>
      <w:bookmarkStart w:id="1" w:name="_Hlk44503200"/>
      <w:proofErr w:type="spellStart"/>
      <w:r w:rsidR="0022135C" w:rsidRPr="00C37A2D">
        <w:rPr>
          <w:rFonts w:ascii="Arial" w:eastAsiaTheme="minorHAnsi" w:hAnsi="Arial" w:cs="Arial"/>
          <w:b/>
          <w:lang w:val="x-none" w:eastAsia="en-US"/>
        </w:rPr>
        <w:t>Interprima</w:t>
      </w:r>
      <w:proofErr w:type="spellEnd"/>
      <w:r w:rsidR="0022135C" w:rsidRPr="00C37A2D">
        <w:rPr>
          <w:rFonts w:ascii="Arial" w:eastAsiaTheme="minorHAnsi" w:hAnsi="Arial" w:cs="Arial"/>
          <w:b/>
          <w:lang w:val="x-none" w:eastAsia="en-US"/>
        </w:rPr>
        <w:t xml:space="preserve"> sp. z o.o. spółka komandytowa</w:t>
      </w:r>
      <w:r w:rsidR="0022135C" w:rsidRPr="00C37A2D">
        <w:rPr>
          <w:rFonts w:ascii="Arial" w:eastAsiaTheme="minorHAnsi" w:hAnsi="Arial" w:cs="Arial"/>
          <w:b/>
          <w:lang w:eastAsia="en-US"/>
        </w:rPr>
        <w:t xml:space="preserve">, </w:t>
      </w:r>
      <w:bookmarkEnd w:id="1"/>
      <w:r w:rsidRPr="00C37A2D">
        <w:rPr>
          <w:rFonts w:ascii="Arial" w:eastAsiaTheme="minorHAnsi" w:hAnsi="Arial" w:cs="Arial"/>
          <w:bCs/>
          <w:lang w:val="x-none" w:eastAsia="en-US"/>
        </w:rPr>
        <w:t>która zaoferowała najniższą cenę za wykonanie usługi.</w:t>
      </w:r>
    </w:p>
    <w:tbl>
      <w:tblPr>
        <w:tblStyle w:val="Tabela-Siatka1"/>
        <w:tblpPr w:leftFromText="141" w:rightFromText="141" w:vertAnchor="text" w:horzAnchor="margin" w:tblpY="384"/>
        <w:tblW w:w="9351" w:type="dxa"/>
        <w:tblLayout w:type="fixed"/>
        <w:tblLook w:val="04A0" w:firstRow="1" w:lastRow="0" w:firstColumn="1" w:lastColumn="0" w:noHBand="0" w:noVBand="1"/>
      </w:tblPr>
      <w:tblGrid>
        <w:gridCol w:w="5240"/>
        <w:gridCol w:w="2410"/>
        <w:gridCol w:w="1701"/>
      </w:tblGrid>
      <w:tr w:rsidR="000D6E0B" w:rsidRPr="000D6E0B" w:rsidTr="00D06F63">
        <w:tc>
          <w:tcPr>
            <w:tcW w:w="5240" w:type="dxa"/>
            <w:vAlign w:val="center"/>
          </w:tcPr>
          <w:p w:rsidR="000D6E0B" w:rsidRPr="000D6E0B" w:rsidRDefault="000D6E0B" w:rsidP="000D6E0B">
            <w:pPr>
              <w:spacing w:after="160"/>
              <w:jc w:val="center"/>
              <w:rPr>
                <w:rFonts w:cs="Arial"/>
                <w:lang w:eastAsia="en-US"/>
              </w:rPr>
            </w:pPr>
            <w:r w:rsidRPr="000D6E0B">
              <w:rPr>
                <w:rFonts w:cs="Arial"/>
                <w:lang w:eastAsia="en-US"/>
              </w:rPr>
              <w:t>firma</w:t>
            </w:r>
          </w:p>
        </w:tc>
        <w:tc>
          <w:tcPr>
            <w:tcW w:w="2410" w:type="dxa"/>
            <w:vAlign w:val="center"/>
          </w:tcPr>
          <w:p w:rsidR="000D6E0B" w:rsidRPr="000D6E0B" w:rsidRDefault="000D6E0B" w:rsidP="000D6E0B">
            <w:pPr>
              <w:spacing w:after="160"/>
              <w:jc w:val="center"/>
              <w:rPr>
                <w:rFonts w:cs="Arial"/>
                <w:lang w:eastAsia="en-US"/>
              </w:rPr>
            </w:pPr>
            <w:r w:rsidRPr="000D6E0B">
              <w:rPr>
                <w:rFonts w:cs="Arial"/>
                <w:lang w:eastAsia="en-US"/>
              </w:rPr>
              <w:t>cena</w:t>
            </w:r>
          </w:p>
        </w:tc>
        <w:tc>
          <w:tcPr>
            <w:tcW w:w="1701" w:type="dxa"/>
            <w:vAlign w:val="center"/>
          </w:tcPr>
          <w:p w:rsidR="000D6E0B" w:rsidRPr="000D6E0B" w:rsidRDefault="000D6E0B" w:rsidP="000D6E0B">
            <w:pPr>
              <w:spacing w:after="160"/>
              <w:jc w:val="center"/>
              <w:rPr>
                <w:rFonts w:cs="Arial"/>
                <w:lang w:eastAsia="en-US"/>
              </w:rPr>
            </w:pPr>
            <w:r w:rsidRPr="000D6E0B">
              <w:rPr>
                <w:rFonts w:cs="Arial"/>
                <w:lang w:eastAsia="en-US"/>
              </w:rPr>
              <w:t>P-</w:t>
            </w:r>
            <w:proofErr w:type="spellStart"/>
            <w:r w:rsidRPr="000D6E0B">
              <w:rPr>
                <w:rFonts w:cs="Arial"/>
                <w:lang w:eastAsia="en-US"/>
              </w:rPr>
              <w:t>kty</w:t>
            </w:r>
            <w:proofErr w:type="spellEnd"/>
            <w:r w:rsidRPr="000D6E0B">
              <w:rPr>
                <w:rFonts w:cs="Arial"/>
                <w:lang w:eastAsia="en-US"/>
              </w:rPr>
              <w:t xml:space="preserve"> cena</w:t>
            </w:r>
          </w:p>
        </w:tc>
      </w:tr>
      <w:tr w:rsidR="000D6E0B" w:rsidRPr="000D6E0B" w:rsidTr="00C37A2D">
        <w:tc>
          <w:tcPr>
            <w:tcW w:w="5240" w:type="dxa"/>
            <w:vAlign w:val="center"/>
          </w:tcPr>
          <w:p w:rsidR="000D6E0B" w:rsidRPr="000D6E0B" w:rsidRDefault="000D6E0B" w:rsidP="000D6E0B">
            <w:pPr>
              <w:spacing w:after="160"/>
              <w:rPr>
                <w:rFonts w:cs="Arial"/>
                <w:b/>
                <w:lang w:eastAsia="en-US"/>
              </w:rPr>
            </w:pPr>
            <w:proofErr w:type="spellStart"/>
            <w:r w:rsidRPr="000D6E0B">
              <w:rPr>
                <w:rFonts w:cs="Arial"/>
                <w:b/>
                <w:lang w:eastAsia="en-US"/>
              </w:rPr>
              <w:t>Interprima</w:t>
            </w:r>
            <w:proofErr w:type="spellEnd"/>
            <w:r w:rsidRPr="000D6E0B">
              <w:rPr>
                <w:rFonts w:cs="Arial"/>
                <w:b/>
                <w:lang w:eastAsia="en-US"/>
              </w:rPr>
              <w:t xml:space="preserve"> sp. z o.o. spółka komandytowa</w:t>
            </w:r>
          </w:p>
          <w:p w:rsidR="000D6E0B" w:rsidRPr="000D6E0B" w:rsidRDefault="000D6E0B" w:rsidP="000D6E0B">
            <w:pPr>
              <w:spacing w:after="160"/>
              <w:rPr>
                <w:rFonts w:cs="Arial"/>
                <w:lang w:eastAsia="en-US"/>
              </w:rPr>
            </w:pPr>
            <w:r w:rsidRPr="000D6E0B">
              <w:rPr>
                <w:rFonts w:cs="Arial"/>
                <w:lang w:eastAsia="en-US"/>
              </w:rPr>
              <w:t>ul. Bukowskiego 178/2, 52-418 Wrocław</w:t>
            </w:r>
          </w:p>
        </w:tc>
        <w:tc>
          <w:tcPr>
            <w:tcW w:w="2410" w:type="dxa"/>
            <w:vAlign w:val="center"/>
          </w:tcPr>
          <w:p w:rsidR="000D6E0B" w:rsidRPr="000D6E0B" w:rsidRDefault="000D6E0B" w:rsidP="000D6E0B">
            <w:pPr>
              <w:spacing w:after="160"/>
              <w:jc w:val="center"/>
              <w:rPr>
                <w:rFonts w:cs="Arial"/>
                <w:b/>
                <w:lang w:eastAsia="en-US"/>
              </w:rPr>
            </w:pPr>
            <w:r w:rsidRPr="000D6E0B">
              <w:rPr>
                <w:rFonts w:cs="Arial"/>
                <w:b/>
                <w:lang w:eastAsia="en-US"/>
              </w:rPr>
              <w:t>13 756,01</w:t>
            </w:r>
          </w:p>
        </w:tc>
        <w:tc>
          <w:tcPr>
            <w:tcW w:w="1701" w:type="dxa"/>
            <w:vAlign w:val="center"/>
          </w:tcPr>
          <w:p w:rsidR="000D6E0B" w:rsidRPr="000D6E0B" w:rsidRDefault="000D6E0B" w:rsidP="000D6E0B">
            <w:pPr>
              <w:spacing w:after="160"/>
              <w:jc w:val="center"/>
              <w:rPr>
                <w:rFonts w:cs="Arial"/>
                <w:b/>
                <w:lang w:eastAsia="en-US"/>
              </w:rPr>
            </w:pPr>
            <w:r w:rsidRPr="000D6E0B">
              <w:rPr>
                <w:rFonts w:cs="Arial"/>
                <w:b/>
                <w:lang w:eastAsia="en-US"/>
              </w:rPr>
              <w:t>100</w:t>
            </w:r>
          </w:p>
        </w:tc>
      </w:tr>
      <w:tr w:rsidR="000D6E0B" w:rsidRPr="000D6E0B" w:rsidTr="00C37A2D">
        <w:tc>
          <w:tcPr>
            <w:tcW w:w="5240" w:type="dxa"/>
          </w:tcPr>
          <w:p w:rsidR="000D6E0B" w:rsidRPr="000D6E0B" w:rsidRDefault="000D6E0B" w:rsidP="000D6E0B">
            <w:pPr>
              <w:spacing w:after="160"/>
              <w:rPr>
                <w:rFonts w:cs="Arial"/>
                <w:b/>
                <w:lang w:eastAsia="en-US"/>
              </w:rPr>
            </w:pPr>
            <w:r w:rsidRPr="000D6E0B">
              <w:rPr>
                <w:rFonts w:cs="Arial"/>
                <w:b/>
                <w:lang w:eastAsia="en-US"/>
              </w:rPr>
              <w:t>NOVITZKY GROUP</w:t>
            </w:r>
          </w:p>
          <w:p w:rsidR="000D6E0B" w:rsidRPr="000D6E0B" w:rsidRDefault="000D6E0B" w:rsidP="000D6E0B">
            <w:pPr>
              <w:spacing w:after="160"/>
              <w:rPr>
                <w:rFonts w:cs="Arial"/>
                <w:lang w:eastAsia="en-US"/>
              </w:rPr>
            </w:pPr>
            <w:r w:rsidRPr="000D6E0B">
              <w:rPr>
                <w:rFonts w:cs="Arial"/>
                <w:lang w:eastAsia="en-US"/>
              </w:rPr>
              <w:t>ul. Wschodnia 12, 03-693 Warszawa</w:t>
            </w:r>
          </w:p>
        </w:tc>
        <w:tc>
          <w:tcPr>
            <w:tcW w:w="2410" w:type="dxa"/>
            <w:vAlign w:val="center"/>
          </w:tcPr>
          <w:p w:rsidR="000D6E0B" w:rsidRPr="000D6E0B" w:rsidRDefault="000D6E0B" w:rsidP="000D6E0B">
            <w:pPr>
              <w:spacing w:after="160"/>
              <w:jc w:val="center"/>
              <w:rPr>
                <w:rFonts w:cs="Arial"/>
                <w:b/>
                <w:lang w:eastAsia="en-US"/>
              </w:rPr>
            </w:pPr>
            <w:r w:rsidRPr="000D6E0B">
              <w:rPr>
                <w:rFonts w:cs="Arial"/>
                <w:b/>
                <w:lang w:eastAsia="en-US"/>
              </w:rPr>
              <w:t>15 350,00</w:t>
            </w:r>
          </w:p>
        </w:tc>
        <w:tc>
          <w:tcPr>
            <w:tcW w:w="1701" w:type="dxa"/>
            <w:vAlign w:val="center"/>
          </w:tcPr>
          <w:p w:rsidR="000D6E0B" w:rsidRPr="000D6E0B" w:rsidRDefault="000D6E0B" w:rsidP="000D6E0B">
            <w:pPr>
              <w:spacing w:after="160"/>
              <w:jc w:val="center"/>
              <w:rPr>
                <w:rFonts w:cs="Arial"/>
                <w:b/>
                <w:lang w:eastAsia="en-US"/>
              </w:rPr>
            </w:pPr>
            <w:r w:rsidRPr="000D6E0B">
              <w:rPr>
                <w:rFonts w:cs="Arial"/>
                <w:b/>
                <w:lang w:eastAsia="en-US"/>
              </w:rPr>
              <w:t>89,62</w:t>
            </w:r>
          </w:p>
        </w:tc>
      </w:tr>
      <w:tr w:rsidR="000D6E0B" w:rsidRPr="000D6E0B" w:rsidTr="00C37A2D">
        <w:trPr>
          <w:trHeight w:val="884"/>
        </w:trPr>
        <w:tc>
          <w:tcPr>
            <w:tcW w:w="5240" w:type="dxa"/>
            <w:vAlign w:val="center"/>
          </w:tcPr>
          <w:p w:rsidR="000D6E0B" w:rsidRPr="000D6E0B" w:rsidRDefault="000D6E0B" w:rsidP="000D6E0B">
            <w:pPr>
              <w:spacing w:after="160"/>
              <w:rPr>
                <w:rFonts w:cs="Arial"/>
                <w:b/>
                <w:lang w:eastAsia="en-US"/>
              </w:rPr>
            </w:pPr>
            <w:proofErr w:type="spellStart"/>
            <w:r w:rsidRPr="000D6E0B">
              <w:rPr>
                <w:rFonts w:cs="Arial"/>
                <w:b/>
                <w:lang w:eastAsia="en-US"/>
              </w:rPr>
              <w:t>Digi</w:t>
            </w:r>
            <w:proofErr w:type="spellEnd"/>
            <w:r w:rsidRPr="000D6E0B">
              <w:rPr>
                <w:rFonts w:cs="Arial"/>
                <w:b/>
                <w:lang w:eastAsia="en-US"/>
              </w:rPr>
              <w:t xml:space="preserve"> Lab sp. z </w:t>
            </w:r>
            <w:proofErr w:type="spellStart"/>
            <w:r w:rsidRPr="000D6E0B">
              <w:rPr>
                <w:rFonts w:cs="Arial"/>
                <w:b/>
                <w:lang w:eastAsia="en-US"/>
              </w:rPr>
              <w:t>o.o</w:t>
            </w:r>
            <w:proofErr w:type="spellEnd"/>
          </w:p>
          <w:p w:rsidR="000D6E0B" w:rsidRPr="000D6E0B" w:rsidRDefault="000D6E0B" w:rsidP="000D6E0B">
            <w:pPr>
              <w:spacing w:after="160"/>
              <w:rPr>
                <w:rFonts w:cs="Arial"/>
                <w:lang w:eastAsia="en-US"/>
              </w:rPr>
            </w:pPr>
            <w:r w:rsidRPr="000D6E0B">
              <w:rPr>
                <w:rFonts w:cs="Arial"/>
                <w:lang w:eastAsia="en-US"/>
              </w:rPr>
              <w:t>ul. F. Chopina 41 / 2, 20-023 Lublin</w:t>
            </w:r>
          </w:p>
        </w:tc>
        <w:tc>
          <w:tcPr>
            <w:tcW w:w="2410" w:type="dxa"/>
            <w:vAlign w:val="center"/>
          </w:tcPr>
          <w:p w:rsidR="000D6E0B" w:rsidRPr="000D6E0B" w:rsidRDefault="000D6E0B" w:rsidP="000D6E0B">
            <w:pPr>
              <w:spacing w:after="160"/>
              <w:jc w:val="center"/>
              <w:rPr>
                <w:rFonts w:cs="Arial"/>
                <w:b/>
                <w:lang w:eastAsia="en-US"/>
              </w:rPr>
            </w:pPr>
            <w:r w:rsidRPr="000D6E0B">
              <w:rPr>
                <w:rFonts w:cs="Arial"/>
                <w:b/>
                <w:lang w:eastAsia="en-US"/>
              </w:rPr>
              <w:t>18 000,00</w:t>
            </w:r>
          </w:p>
        </w:tc>
        <w:tc>
          <w:tcPr>
            <w:tcW w:w="1701" w:type="dxa"/>
            <w:vAlign w:val="center"/>
          </w:tcPr>
          <w:p w:rsidR="000D6E0B" w:rsidRPr="000D6E0B" w:rsidRDefault="000D6E0B" w:rsidP="000D6E0B">
            <w:pPr>
              <w:spacing w:after="160"/>
              <w:jc w:val="center"/>
              <w:rPr>
                <w:rFonts w:cs="Arial"/>
                <w:b/>
                <w:lang w:eastAsia="en-US"/>
              </w:rPr>
            </w:pPr>
            <w:r w:rsidRPr="000D6E0B">
              <w:rPr>
                <w:rFonts w:cs="Arial"/>
                <w:b/>
                <w:lang w:eastAsia="en-US"/>
              </w:rPr>
              <w:t>76,42</w:t>
            </w:r>
          </w:p>
        </w:tc>
      </w:tr>
      <w:tr w:rsidR="000D6E0B" w:rsidRPr="000D6E0B" w:rsidTr="00C37A2D">
        <w:tc>
          <w:tcPr>
            <w:tcW w:w="5240" w:type="dxa"/>
            <w:tcBorders>
              <w:bottom w:val="single" w:sz="2" w:space="0" w:color="auto"/>
            </w:tcBorders>
          </w:tcPr>
          <w:p w:rsidR="000D6E0B" w:rsidRPr="000D6E0B" w:rsidRDefault="000D6E0B" w:rsidP="000D6E0B">
            <w:pPr>
              <w:spacing w:after="160"/>
              <w:rPr>
                <w:rFonts w:cs="Arial"/>
                <w:b/>
                <w:lang w:eastAsia="en-US"/>
              </w:rPr>
            </w:pPr>
            <w:proofErr w:type="spellStart"/>
            <w:r w:rsidRPr="000D6E0B">
              <w:rPr>
                <w:rFonts w:cs="Arial"/>
                <w:b/>
                <w:lang w:eastAsia="en-US"/>
              </w:rPr>
              <w:t>Dots</w:t>
            </w:r>
            <w:proofErr w:type="spellEnd"/>
            <w:r w:rsidRPr="000D6E0B">
              <w:rPr>
                <w:rFonts w:cs="Arial"/>
                <w:b/>
                <w:lang w:eastAsia="en-US"/>
              </w:rPr>
              <w:t xml:space="preserve"> Connect P.S.A. </w:t>
            </w:r>
          </w:p>
          <w:p w:rsidR="000D6E0B" w:rsidRPr="000D6E0B" w:rsidRDefault="000D6E0B" w:rsidP="000D6E0B">
            <w:pPr>
              <w:spacing w:after="160"/>
              <w:rPr>
                <w:rFonts w:cs="Arial"/>
                <w:lang w:eastAsia="en-US"/>
              </w:rPr>
            </w:pPr>
            <w:r w:rsidRPr="000D6E0B">
              <w:rPr>
                <w:rFonts w:cs="Arial"/>
                <w:lang w:eastAsia="en-US"/>
              </w:rPr>
              <w:t>ul. Strzelecka 9, 89-600 Chojnice</w:t>
            </w:r>
          </w:p>
        </w:tc>
        <w:tc>
          <w:tcPr>
            <w:tcW w:w="2410" w:type="dxa"/>
            <w:tcBorders>
              <w:bottom w:val="single" w:sz="2" w:space="0" w:color="auto"/>
            </w:tcBorders>
            <w:vAlign w:val="center"/>
          </w:tcPr>
          <w:p w:rsidR="000D6E0B" w:rsidRPr="000D6E0B" w:rsidRDefault="000D6E0B" w:rsidP="000D6E0B">
            <w:pPr>
              <w:spacing w:after="160"/>
              <w:jc w:val="center"/>
              <w:rPr>
                <w:rFonts w:cs="Arial"/>
                <w:b/>
                <w:lang w:eastAsia="en-US"/>
              </w:rPr>
            </w:pPr>
            <w:r w:rsidRPr="000D6E0B">
              <w:rPr>
                <w:rFonts w:cs="Arial"/>
                <w:b/>
                <w:lang w:eastAsia="en-US"/>
              </w:rPr>
              <w:t>18 000,00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:rsidR="000D6E0B" w:rsidRPr="000D6E0B" w:rsidRDefault="000D6E0B" w:rsidP="000D6E0B">
            <w:pPr>
              <w:spacing w:after="160"/>
              <w:jc w:val="center"/>
              <w:rPr>
                <w:rFonts w:cs="Arial"/>
                <w:b/>
                <w:lang w:eastAsia="en-US"/>
              </w:rPr>
            </w:pPr>
            <w:r w:rsidRPr="000D6E0B">
              <w:rPr>
                <w:rFonts w:cs="Arial"/>
                <w:b/>
                <w:lang w:eastAsia="en-US"/>
              </w:rPr>
              <w:t>76,42</w:t>
            </w:r>
          </w:p>
        </w:tc>
      </w:tr>
      <w:tr w:rsidR="000D6E0B" w:rsidRPr="000D6E0B" w:rsidTr="00C37A2D">
        <w:tc>
          <w:tcPr>
            <w:tcW w:w="524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D6E0B" w:rsidRPr="000D6E0B" w:rsidRDefault="000D6E0B" w:rsidP="000D6E0B">
            <w:pPr>
              <w:spacing w:after="160"/>
              <w:rPr>
                <w:rFonts w:cs="Arial"/>
                <w:b/>
                <w:bCs/>
                <w:lang w:eastAsia="en-US"/>
              </w:rPr>
            </w:pPr>
            <w:r w:rsidRPr="000D6E0B">
              <w:rPr>
                <w:rFonts w:cs="Arial"/>
                <w:b/>
                <w:bCs/>
                <w:lang w:eastAsia="en-US"/>
              </w:rPr>
              <w:t>MMOBI  sp. z o.o.</w:t>
            </w:r>
          </w:p>
          <w:p w:rsidR="000D6E0B" w:rsidRPr="000D6E0B" w:rsidRDefault="000D6E0B" w:rsidP="000D6E0B">
            <w:pPr>
              <w:spacing w:after="160"/>
              <w:rPr>
                <w:rFonts w:cs="Arial"/>
                <w:bCs/>
                <w:lang w:eastAsia="en-US"/>
              </w:rPr>
            </w:pPr>
            <w:r w:rsidRPr="000D6E0B">
              <w:rPr>
                <w:rFonts w:cs="Arial"/>
                <w:bCs/>
                <w:lang w:eastAsia="en-US"/>
              </w:rPr>
              <w:t>ul. J. H. Dąbrowskiego 77A, 60-529 Poznań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D6E0B" w:rsidRPr="000D6E0B" w:rsidRDefault="000D6E0B" w:rsidP="000D6E0B">
            <w:pPr>
              <w:spacing w:after="160"/>
              <w:jc w:val="center"/>
              <w:rPr>
                <w:rFonts w:cs="Arial"/>
                <w:b/>
                <w:lang w:eastAsia="en-US"/>
              </w:rPr>
            </w:pPr>
            <w:r w:rsidRPr="000D6E0B">
              <w:rPr>
                <w:rFonts w:cs="Arial"/>
                <w:b/>
                <w:lang w:eastAsia="en-US"/>
              </w:rPr>
              <w:t>18 450,00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D6E0B" w:rsidRPr="000D6E0B" w:rsidRDefault="000D6E0B" w:rsidP="000D6E0B">
            <w:pPr>
              <w:spacing w:after="160"/>
              <w:jc w:val="center"/>
              <w:rPr>
                <w:rFonts w:cs="Arial"/>
                <w:b/>
                <w:lang w:eastAsia="en-US"/>
              </w:rPr>
            </w:pPr>
            <w:r w:rsidRPr="000D6E0B">
              <w:rPr>
                <w:rFonts w:cs="Arial"/>
                <w:b/>
                <w:lang w:eastAsia="en-US"/>
              </w:rPr>
              <w:t>74,56</w:t>
            </w:r>
          </w:p>
        </w:tc>
      </w:tr>
      <w:tr w:rsidR="000D6E0B" w:rsidRPr="000D6E0B" w:rsidTr="00C37A2D">
        <w:tc>
          <w:tcPr>
            <w:tcW w:w="5240" w:type="dxa"/>
            <w:tcBorders>
              <w:top w:val="single" w:sz="12" w:space="0" w:color="auto"/>
            </w:tcBorders>
            <w:vAlign w:val="center"/>
          </w:tcPr>
          <w:p w:rsidR="000D6E0B" w:rsidRPr="000D6E0B" w:rsidRDefault="000D6E0B" w:rsidP="000D6E0B">
            <w:pPr>
              <w:spacing w:after="160"/>
              <w:rPr>
                <w:rFonts w:cs="Arial"/>
                <w:b/>
                <w:bCs/>
                <w:lang w:eastAsia="en-US"/>
              </w:rPr>
            </w:pPr>
            <w:proofErr w:type="spellStart"/>
            <w:r w:rsidRPr="000D6E0B">
              <w:rPr>
                <w:rFonts w:cs="Arial"/>
                <w:b/>
                <w:bCs/>
                <w:lang w:eastAsia="en-US"/>
              </w:rPr>
              <w:t>Barracuda</w:t>
            </w:r>
            <w:proofErr w:type="spellEnd"/>
            <w:r w:rsidRPr="000D6E0B">
              <w:rPr>
                <w:rFonts w:cs="Arial"/>
                <w:b/>
                <w:bCs/>
                <w:lang w:eastAsia="en-US"/>
              </w:rPr>
              <w:t xml:space="preserve"> </w:t>
            </w:r>
            <w:proofErr w:type="spellStart"/>
            <w:r w:rsidRPr="000D6E0B">
              <w:rPr>
                <w:rFonts w:cs="Arial"/>
                <w:b/>
                <w:bCs/>
                <w:lang w:eastAsia="en-US"/>
              </w:rPr>
              <w:t>Group</w:t>
            </w:r>
            <w:proofErr w:type="spellEnd"/>
          </w:p>
          <w:p w:rsidR="000D6E0B" w:rsidRPr="000D6E0B" w:rsidRDefault="000D6E0B" w:rsidP="000D6E0B">
            <w:pPr>
              <w:spacing w:after="160"/>
              <w:rPr>
                <w:rFonts w:cs="Arial"/>
                <w:lang w:eastAsia="en-US"/>
              </w:rPr>
            </w:pPr>
            <w:r w:rsidRPr="000D6E0B">
              <w:rPr>
                <w:rFonts w:cs="Arial"/>
                <w:bCs/>
                <w:lang w:eastAsia="en-US"/>
              </w:rPr>
              <w:t xml:space="preserve">ul. </w:t>
            </w:r>
            <w:proofErr w:type="spellStart"/>
            <w:r w:rsidRPr="000D6E0B">
              <w:rPr>
                <w:rFonts w:cs="Arial"/>
                <w:bCs/>
                <w:lang w:eastAsia="en-US"/>
              </w:rPr>
              <w:t>Choża</w:t>
            </w:r>
            <w:proofErr w:type="spellEnd"/>
            <w:r w:rsidRPr="000D6E0B">
              <w:rPr>
                <w:rFonts w:cs="Arial"/>
                <w:bCs/>
                <w:lang w:eastAsia="en-US"/>
              </w:rPr>
              <w:t xml:space="preserve"> 86/410, Warszawa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vAlign w:val="center"/>
          </w:tcPr>
          <w:p w:rsidR="000D6E0B" w:rsidRPr="000D6E0B" w:rsidRDefault="000D6E0B" w:rsidP="000D6E0B">
            <w:pPr>
              <w:spacing w:after="160"/>
              <w:jc w:val="center"/>
              <w:rPr>
                <w:rFonts w:cs="Arial"/>
                <w:b/>
                <w:lang w:eastAsia="en-US"/>
              </w:rPr>
            </w:pPr>
            <w:r w:rsidRPr="000D6E0B">
              <w:rPr>
                <w:rFonts w:cs="Arial"/>
                <w:b/>
                <w:lang w:eastAsia="en-US"/>
              </w:rPr>
              <w:t>28 899,00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D6E0B" w:rsidRPr="000D6E0B" w:rsidRDefault="000D6E0B" w:rsidP="000D6E0B">
            <w:pPr>
              <w:spacing w:after="160"/>
              <w:jc w:val="center"/>
              <w:rPr>
                <w:rFonts w:cs="Arial"/>
                <w:b/>
                <w:lang w:eastAsia="en-US"/>
              </w:rPr>
            </w:pPr>
            <w:r w:rsidRPr="000D6E0B">
              <w:rPr>
                <w:rFonts w:cs="Arial"/>
                <w:b/>
                <w:lang w:eastAsia="en-US"/>
              </w:rPr>
              <w:t>47,60</w:t>
            </w:r>
          </w:p>
        </w:tc>
      </w:tr>
    </w:tbl>
    <w:p w:rsidR="0057537E" w:rsidRPr="00C37A2D" w:rsidRDefault="0057537E" w:rsidP="0022135C">
      <w:pPr>
        <w:spacing w:after="160" w:line="259" w:lineRule="auto"/>
        <w:jc w:val="both"/>
        <w:rPr>
          <w:rFonts w:ascii="Arial" w:eastAsiaTheme="minorHAnsi" w:hAnsi="Arial" w:cs="Arial"/>
          <w:lang w:val="x-none" w:eastAsia="en-US"/>
        </w:rPr>
      </w:pPr>
    </w:p>
    <w:p w:rsidR="0057537E" w:rsidRPr="00C37A2D" w:rsidRDefault="0057537E" w:rsidP="0022135C">
      <w:pPr>
        <w:spacing w:after="160" w:line="259" w:lineRule="auto"/>
        <w:jc w:val="both"/>
        <w:rPr>
          <w:rFonts w:ascii="Arial" w:eastAsiaTheme="minorHAnsi" w:hAnsi="Arial" w:cs="Arial"/>
          <w:lang w:val="x-none" w:eastAsia="en-US"/>
        </w:rPr>
      </w:pPr>
    </w:p>
    <w:p w:rsidR="0057537E" w:rsidRPr="00C37A2D" w:rsidRDefault="000D6E0B" w:rsidP="000D6E0B">
      <w:pPr>
        <w:spacing w:after="160" w:line="259" w:lineRule="auto"/>
        <w:jc w:val="both"/>
        <w:rPr>
          <w:rFonts w:ascii="Arial" w:eastAsiaTheme="minorHAnsi" w:hAnsi="Arial" w:cs="Arial"/>
          <w:lang w:eastAsia="en-US"/>
        </w:rPr>
      </w:pPr>
      <w:r w:rsidRPr="00C37A2D">
        <w:rPr>
          <w:rFonts w:ascii="Arial" w:eastAsiaTheme="minorHAnsi" w:hAnsi="Arial" w:cs="Arial"/>
          <w:lang w:eastAsia="en-US"/>
        </w:rPr>
        <w:lastRenderedPageBreak/>
        <w:t>Oferta</w:t>
      </w:r>
      <w:r w:rsidRPr="00C37A2D">
        <w:rPr>
          <w:rFonts w:ascii="Arial" w:hAnsi="Arial" w:cs="Arial"/>
        </w:rPr>
        <w:t xml:space="preserve"> </w:t>
      </w:r>
      <w:proofErr w:type="spellStart"/>
      <w:r w:rsidRPr="00C37A2D">
        <w:rPr>
          <w:rFonts w:ascii="Arial" w:eastAsiaTheme="minorHAnsi" w:hAnsi="Arial" w:cs="Arial"/>
          <w:lang w:eastAsia="en-US"/>
        </w:rPr>
        <w:t>Euvic</w:t>
      </w:r>
      <w:proofErr w:type="spellEnd"/>
      <w:r w:rsidRPr="00C37A2D">
        <w:rPr>
          <w:rFonts w:ascii="Arial" w:eastAsiaTheme="minorHAnsi" w:hAnsi="Arial" w:cs="Arial"/>
          <w:lang w:eastAsia="en-US"/>
        </w:rPr>
        <w:t xml:space="preserve"> Media sp. z o.o., ul. Czerska 12, 00-732 Warszawa została odrzucona</w:t>
      </w:r>
      <w:r w:rsidRPr="00C37A2D">
        <w:rPr>
          <w:rFonts w:ascii="Arial" w:hAnsi="Arial" w:cs="Arial"/>
        </w:rPr>
        <w:t xml:space="preserve"> </w:t>
      </w:r>
      <w:r w:rsidRPr="00C37A2D">
        <w:rPr>
          <w:rFonts w:ascii="Arial" w:eastAsiaTheme="minorHAnsi" w:hAnsi="Arial" w:cs="Arial"/>
          <w:lang w:eastAsia="en-US"/>
        </w:rPr>
        <w:t>zgodnie z Zapytaniem ofertowym dotyczącym</w:t>
      </w:r>
      <w:r w:rsidRPr="00C37A2D">
        <w:rPr>
          <w:rFonts w:ascii="Arial" w:hAnsi="Arial" w:cs="Arial"/>
        </w:rPr>
        <w:t xml:space="preserve"> </w:t>
      </w:r>
      <w:r w:rsidRPr="00C37A2D">
        <w:rPr>
          <w:rFonts w:ascii="Arial" w:eastAsiaTheme="minorHAnsi" w:hAnsi="Arial" w:cs="Arial"/>
          <w:lang w:eastAsia="en-US"/>
        </w:rPr>
        <w:t>realizacji usługi polegającej na przygotowaniu i przeprowadzeniu kampanii promocyjnej w Internecie usług  Centrum Informacji i Planowania Kariery Zawodowej w Wojewódzkim Urzędzie Pracy w Łodzi oraz jego Oddziałów w Piotrkowie Trybunalskim, Sieradzu i Skierniewicach, gdyż oferent nie złożył podpisu na formularzu oferty i  oświadczeniach.</w:t>
      </w:r>
    </w:p>
    <w:p w:rsidR="002B2177" w:rsidRPr="00C37A2D" w:rsidRDefault="000D6E0B" w:rsidP="00C37A2D">
      <w:pPr>
        <w:jc w:val="both"/>
        <w:rPr>
          <w:rFonts w:ascii="Arial" w:hAnsi="Arial" w:cs="Arial"/>
        </w:rPr>
      </w:pPr>
      <w:r w:rsidRPr="00C37A2D">
        <w:rPr>
          <w:rFonts w:ascii="Arial" w:hAnsi="Arial" w:cs="Arial"/>
        </w:rPr>
        <w:t xml:space="preserve">Oferta B6 Consulting </w:t>
      </w:r>
      <w:proofErr w:type="spellStart"/>
      <w:r w:rsidRPr="00C37A2D">
        <w:rPr>
          <w:rFonts w:ascii="Arial" w:hAnsi="Arial" w:cs="Arial"/>
        </w:rPr>
        <w:t>Group</w:t>
      </w:r>
      <w:proofErr w:type="spellEnd"/>
      <w:r w:rsidRPr="00C37A2D">
        <w:rPr>
          <w:rFonts w:ascii="Arial" w:hAnsi="Arial" w:cs="Arial"/>
        </w:rPr>
        <w:t xml:space="preserve">, ul. Traugutta 14a/18, 62-400 Słupca została odrzucona, ponieważ </w:t>
      </w:r>
      <w:r w:rsidR="00C37A2D" w:rsidRPr="00C37A2D">
        <w:rPr>
          <w:rFonts w:ascii="Arial" w:hAnsi="Arial" w:cs="Arial"/>
        </w:rPr>
        <w:t>podpis pod ofertą oraz oświadczeniami nie spełniał minimum wymagań koniecznych do uznania znaku pisarskiego za podpis.</w:t>
      </w:r>
    </w:p>
    <w:sectPr w:rsidR="002B2177" w:rsidRPr="00C37A2D" w:rsidSect="00F96E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6A6" w:rsidRDefault="00C936A6">
      <w:r>
        <w:separator/>
      </w:r>
    </w:p>
  </w:endnote>
  <w:endnote w:type="continuationSeparator" w:id="0">
    <w:p w:rsidR="00C936A6" w:rsidRDefault="00C93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DEB" w:rsidRDefault="00CF2D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833" w:rsidRDefault="009E7833" w:rsidP="00F96F11">
    <w:pPr>
      <w:pStyle w:val="Stopka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95072</wp:posOffset>
              </wp:positionH>
              <wp:positionV relativeFrom="paragraph">
                <wp:posOffset>58369</wp:posOffset>
              </wp:positionV>
              <wp:extent cx="5660543" cy="0"/>
              <wp:effectExtent l="0" t="0" r="3556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60543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55D6E25" id="Łącznik prosty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5pt,4.6pt" to="453.2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:rsidR="008E4229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2820467</wp:posOffset>
              </wp:positionH>
              <wp:positionV relativeFrom="paragraph">
                <wp:posOffset>26467</wp:posOffset>
              </wp:positionV>
              <wp:extent cx="0" cy="395021"/>
              <wp:effectExtent l="0" t="0" r="19050" b="2413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95021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33BA17" id="Łącznik prosty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2.1pt,2.1pt" to="222.1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 w:rsidR="008E4229">
      <w:rPr>
        <w:rFonts w:ascii="Arial" w:hAnsi="Arial" w:cs="Arial"/>
        <w:color w:val="333333"/>
        <w:sz w:val="16"/>
        <w:szCs w:val="16"/>
      </w:rPr>
      <w:t xml:space="preserve"> </w:t>
    </w:r>
    <w:r w:rsidR="008E4229"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="008E4229" w:rsidRPr="00B873DC">
      <w:rPr>
        <w:rFonts w:ascii="Arial" w:hAnsi="Arial" w:cs="Arial"/>
        <w:color w:val="333333"/>
        <w:sz w:val="16"/>
        <w:szCs w:val="16"/>
      </w:rPr>
      <w:t xml:space="preserve">tel. </w:t>
    </w:r>
    <w:r w:rsidR="00A708C6">
      <w:rPr>
        <w:rFonts w:ascii="Arial" w:hAnsi="Arial" w:cs="Arial"/>
        <w:color w:val="333333"/>
        <w:sz w:val="16"/>
        <w:szCs w:val="16"/>
      </w:rPr>
      <w:t>42 663-02-79</w:t>
    </w:r>
  </w:p>
  <w:p w:rsidR="008E4229" w:rsidRDefault="008E4229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>Centrum Informacji i Planowania  Kariery Zawodowej</w:t>
    </w:r>
    <w:r>
      <w:rPr>
        <w:rFonts w:ascii="Arial" w:hAnsi="Arial" w:cs="Arial"/>
        <w:color w:val="333333"/>
        <w:sz w:val="16"/>
        <w:szCs w:val="16"/>
      </w:rPr>
      <w:tab/>
    </w:r>
    <w:r>
      <w:rPr>
        <w:rFonts w:ascii="Arial" w:hAnsi="Arial" w:cs="Arial"/>
        <w:color w:val="333333"/>
        <w:sz w:val="16"/>
        <w:szCs w:val="16"/>
      </w:rPr>
      <w:tab/>
    </w:r>
    <w:r w:rsidR="00A708C6">
      <w:rPr>
        <w:rFonts w:ascii="Arial" w:hAnsi="Arial" w:cs="Arial"/>
        <w:color w:val="333333"/>
        <w:sz w:val="16"/>
        <w:szCs w:val="16"/>
      </w:rPr>
      <w:t>centrum</w:t>
    </w:r>
    <w:r w:rsidR="00A708C6" w:rsidRPr="00B873DC">
      <w:rPr>
        <w:rFonts w:ascii="Arial" w:hAnsi="Arial" w:cs="Arial"/>
        <w:color w:val="333333"/>
        <w:sz w:val="16"/>
        <w:szCs w:val="16"/>
      </w:rPr>
      <w:t>@wup.lodz.pl</w:t>
    </w:r>
  </w:p>
  <w:p w:rsidR="00B873DC" w:rsidRPr="008E4229" w:rsidRDefault="00A708C6" w:rsidP="008E422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>9</w:t>
    </w:r>
    <w:r w:rsidR="00CF2DEB">
      <w:rPr>
        <w:rFonts w:ascii="Arial" w:hAnsi="Arial" w:cs="Arial"/>
        <w:color w:val="333333"/>
        <w:sz w:val="16"/>
        <w:szCs w:val="16"/>
      </w:rPr>
      <w:t>0</w:t>
    </w:r>
    <w:r>
      <w:rPr>
        <w:rFonts w:ascii="Arial" w:hAnsi="Arial" w:cs="Arial"/>
        <w:color w:val="333333"/>
        <w:sz w:val="16"/>
        <w:szCs w:val="16"/>
      </w:rPr>
      <w:t>-608 Łódź, ul. Wólczańska 49</w:t>
    </w:r>
    <w:r>
      <w:rPr>
        <w:rFonts w:ascii="Arial" w:hAnsi="Arial" w:cs="Arial"/>
        <w:color w:val="333333"/>
        <w:sz w:val="16"/>
        <w:szCs w:val="16"/>
      </w:rPr>
      <w:tab/>
    </w:r>
    <w:r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Pr="008E4229">
      <w:rPr>
        <w:rFonts w:ascii="Arial" w:hAnsi="Arial" w:cs="Arial"/>
        <w:color w:val="333333"/>
        <w:sz w:val="16"/>
        <w:szCs w:val="16"/>
      </w:rPr>
      <w:t>www.wup.lodz.pl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6A6" w:rsidRDefault="00C936A6">
      <w:r>
        <w:separator/>
      </w:r>
    </w:p>
  </w:footnote>
  <w:footnote w:type="continuationSeparator" w:id="0">
    <w:p w:rsidR="00C936A6" w:rsidRDefault="00C936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DEB" w:rsidRDefault="00CF2D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DEB" w:rsidRDefault="00CF2D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56B" w:rsidRDefault="0052694B" w:rsidP="00697D7C">
    <w:pPr>
      <w:pStyle w:val="Nagwek"/>
    </w:pPr>
    <w:r>
      <w:rPr>
        <w:noProof/>
      </w:rPr>
      <w:drawing>
        <wp:inline distT="0" distB="0" distL="0" distR="0">
          <wp:extent cx="5760720" cy="6375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aglowek-WUP-CIiPKZ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7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97D7C" w:rsidRPr="00697D7C" w:rsidRDefault="00697D7C" w:rsidP="00697D7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-25</wp:posOffset>
              </wp:positionH>
              <wp:positionV relativeFrom="paragraph">
                <wp:posOffset>93751</wp:posOffset>
              </wp:positionV>
              <wp:extent cx="5755640" cy="0"/>
              <wp:effectExtent l="0" t="0" r="3556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564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0F06758" id="Łącznik prosty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4pt" to="453.2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58"/>
    <w:rsid w:val="000042CB"/>
    <w:rsid w:val="0000463B"/>
    <w:rsid w:val="000C75F9"/>
    <w:rsid w:val="000D6E0B"/>
    <w:rsid w:val="00115890"/>
    <w:rsid w:val="00180FCD"/>
    <w:rsid w:val="001910EC"/>
    <w:rsid w:val="001A5AB6"/>
    <w:rsid w:val="001C6C0A"/>
    <w:rsid w:val="001E4361"/>
    <w:rsid w:val="00216D4F"/>
    <w:rsid w:val="0022135C"/>
    <w:rsid w:val="0022516F"/>
    <w:rsid w:val="00271338"/>
    <w:rsid w:val="00281201"/>
    <w:rsid w:val="002A3073"/>
    <w:rsid w:val="002B2177"/>
    <w:rsid w:val="00325F1C"/>
    <w:rsid w:val="00346BF3"/>
    <w:rsid w:val="00352A61"/>
    <w:rsid w:val="00361957"/>
    <w:rsid w:val="003C5854"/>
    <w:rsid w:val="00445149"/>
    <w:rsid w:val="00484343"/>
    <w:rsid w:val="004B374F"/>
    <w:rsid w:val="004C12D3"/>
    <w:rsid w:val="004F4105"/>
    <w:rsid w:val="0052694B"/>
    <w:rsid w:val="00555720"/>
    <w:rsid w:val="0057537E"/>
    <w:rsid w:val="005865B2"/>
    <w:rsid w:val="00593B2D"/>
    <w:rsid w:val="00614424"/>
    <w:rsid w:val="00621187"/>
    <w:rsid w:val="00690058"/>
    <w:rsid w:val="00697D7C"/>
    <w:rsid w:val="00703EE3"/>
    <w:rsid w:val="00711F96"/>
    <w:rsid w:val="007577B2"/>
    <w:rsid w:val="00761FC3"/>
    <w:rsid w:val="00783503"/>
    <w:rsid w:val="007A2077"/>
    <w:rsid w:val="007D2D0A"/>
    <w:rsid w:val="00823CF4"/>
    <w:rsid w:val="00861696"/>
    <w:rsid w:val="00865834"/>
    <w:rsid w:val="008B48CD"/>
    <w:rsid w:val="008D5CD6"/>
    <w:rsid w:val="008E4229"/>
    <w:rsid w:val="008F0309"/>
    <w:rsid w:val="008F74B1"/>
    <w:rsid w:val="0091514D"/>
    <w:rsid w:val="00947B51"/>
    <w:rsid w:val="009918C1"/>
    <w:rsid w:val="009E7833"/>
    <w:rsid w:val="00A01EBE"/>
    <w:rsid w:val="00A17AE0"/>
    <w:rsid w:val="00A468EB"/>
    <w:rsid w:val="00A52C4C"/>
    <w:rsid w:val="00A62BDD"/>
    <w:rsid w:val="00A708C6"/>
    <w:rsid w:val="00A87113"/>
    <w:rsid w:val="00AB6D68"/>
    <w:rsid w:val="00B07D5E"/>
    <w:rsid w:val="00B562BC"/>
    <w:rsid w:val="00B60819"/>
    <w:rsid w:val="00B873DC"/>
    <w:rsid w:val="00BA6495"/>
    <w:rsid w:val="00BC3A7E"/>
    <w:rsid w:val="00C06953"/>
    <w:rsid w:val="00C37A2D"/>
    <w:rsid w:val="00C936A6"/>
    <w:rsid w:val="00CA0104"/>
    <w:rsid w:val="00CD23FB"/>
    <w:rsid w:val="00CD4A72"/>
    <w:rsid w:val="00CF18B2"/>
    <w:rsid w:val="00CF2DEB"/>
    <w:rsid w:val="00D3340A"/>
    <w:rsid w:val="00D460B7"/>
    <w:rsid w:val="00D951E2"/>
    <w:rsid w:val="00DB6317"/>
    <w:rsid w:val="00E468BB"/>
    <w:rsid w:val="00E565BF"/>
    <w:rsid w:val="00E6041A"/>
    <w:rsid w:val="00F3456B"/>
    <w:rsid w:val="00F45EFA"/>
    <w:rsid w:val="00F53ADD"/>
    <w:rsid w:val="00F9383D"/>
    <w:rsid w:val="00F96E0C"/>
    <w:rsid w:val="00F9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2839E5-7A42-4989-B7CD-A66B7E66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0D6E0B"/>
    <w:pPr>
      <w:jc w:val="both"/>
    </w:pPr>
    <w:rPr>
      <w:rFonts w:ascii="Arial" w:eastAsiaTheme="minorHAnsi" w:hAnsi="Arial" w:cstheme="majorBid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2193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dc:description/>
  <cp:lastModifiedBy>Anna Jargieło</cp:lastModifiedBy>
  <cp:revision>5</cp:revision>
  <cp:lastPrinted>2022-02-10T13:51:00Z</cp:lastPrinted>
  <dcterms:created xsi:type="dcterms:W3CDTF">2023-10-17T11:41:00Z</dcterms:created>
  <dcterms:modified xsi:type="dcterms:W3CDTF">2023-10-18T10:52:00Z</dcterms:modified>
</cp:coreProperties>
</file>